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731A" w14:textId="77777777" w:rsidR="00995F67" w:rsidRDefault="00995F67" w:rsidP="007B395F">
      <w:pPr>
        <w:shd w:val="clear" w:color="auto" w:fill="FFFFFF"/>
        <w:spacing w:after="0" w:line="240" w:lineRule="auto"/>
        <w:rPr>
          <w:b/>
          <w:sz w:val="32"/>
          <w:szCs w:val="32"/>
        </w:rPr>
      </w:pPr>
    </w:p>
    <w:p w14:paraId="62D1C712" w14:textId="4B4AD99E" w:rsidR="007B395F" w:rsidRPr="007B395F" w:rsidRDefault="007B395F" w:rsidP="007B395F">
      <w:pPr>
        <w:shd w:val="clear" w:color="auto" w:fill="FFFFFF"/>
        <w:spacing w:after="0" w:line="240" w:lineRule="auto"/>
        <w:rPr>
          <w:rFonts w:ascii="Calibri" w:eastAsia="Times New Roman" w:hAnsi="Calibri" w:cs="Calibri"/>
          <w:color w:val="222222"/>
          <w:lang w:eastAsia="da-DK"/>
        </w:rPr>
      </w:pPr>
      <w:r w:rsidRPr="00024BCE">
        <w:rPr>
          <w:b/>
          <w:sz w:val="32"/>
          <w:szCs w:val="32"/>
        </w:rPr>
        <w:t xml:space="preserve">Udbudsbeskrivelse </w:t>
      </w:r>
      <w:r w:rsidR="00995F67">
        <w:rPr>
          <w:b/>
          <w:sz w:val="32"/>
          <w:szCs w:val="32"/>
        </w:rPr>
        <w:t>HITSA-SAFE</w:t>
      </w:r>
      <w:r w:rsidR="00577597" w:rsidRPr="00577597">
        <w:rPr>
          <w:b/>
          <w:sz w:val="32"/>
          <w:szCs w:val="32"/>
        </w:rPr>
        <w:t xml:space="preserve"> Cykelstativ</w:t>
      </w:r>
    </w:p>
    <w:p w14:paraId="4486C20C" w14:textId="77777777" w:rsidR="00520774" w:rsidRDefault="00520774" w:rsidP="00520774"/>
    <w:sdt>
      <w:sdtPr>
        <w:rPr>
          <w:rFonts w:asciiTheme="minorHAnsi" w:eastAsiaTheme="minorHAnsi" w:hAnsiTheme="minorHAnsi" w:cstheme="minorBidi"/>
          <w:color w:val="auto"/>
          <w:sz w:val="22"/>
          <w:szCs w:val="22"/>
          <w:lang w:eastAsia="en-US"/>
        </w:rPr>
        <w:id w:val="536318397"/>
        <w:docPartObj>
          <w:docPartGallery w:val="Table of Contents"/>
          <w:docPartUnique/>
        </w:docPartObj>
      </w:sdtPr>
      <w:sdtEndPr>
        <w:rPr>
          <w:b/>
          <w:bCs/>
        </w:rPr>
      </w:sdtEndPr>
      <w:sdtContent>
        <w:p w14:paraId="2E3AB523" w14:textId="77777777" w:rsidR="007B395F" w:rsidRPr="00DF37AB" w:rsidRDefault="007B395F" w:rsidP="007B395F">
          <w:pPr>
            <w:pStyle w:val="Overskrift"/>
            <w:rPr>
              <w:rFonts w:asciiTheme="minorHAnsi" w:hAnsiTheme="minorHAnsi" w:cstheme="minorHAnsi"/>
              <w:b/>
              <w:color w:val="auto"/>
              <w:sz w:val="28"/>
              <w:szCs w:val="28"/>
            </w:rPr>
          </w:pPr>
          <w:r w:rsidRPr="00DF37AB">
            <w:rPr>
              <w:rFonts w:asciiTheme="minorHAnsi" w:hAnsiTheme="minorHAnsi" w:cstheme="minorHAnsi"/>
              <w:b/>
              <w:color w:val="auto"/>
              <w:sz w:val="28"/>
              <w:szCs w:val="28"/>
            </w:rPr>
            <w:t>Indhold</w:t>
          </w:r>
        </w:p>
        <w:p w14:paraId="011A11D2" w14:textId="39849D1C" w:rsidR="007C576D" w:rsidRDefault="007B395F">
          <w:pPr>
            <w:pStyle w:val="Indholdsfortegnelse2"/>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105749199" w:history="1">
            <w:r w:rsidR="007C576D" w:rsidRPr="0022762C">
              <w:rPr>
                <w:rStyle w:val="Hyperlink"/>
                <w:noProof/>
                <w:lang w:val="sv-SE"/>
              </w:rPr>
              <w:t>HITSA-SAFE NOAH Cykelstativ, LENTA Ø114</w:t>
            </w:r>
            <w:r w:rsidR="007C576D">
              <w:rPr>
                <w:noProof/>
                <w:webHidden/>
              </w:rPr>
              <w:tab/>
            </w:r>
            <w:r w:rsidR="007C576D">
              <w:rPr>
                <w:noProof/>
                <w:webHidden/>
              </w:rPr>
              <w:fldChar w:fldCharType="begin"/>
            </w:r>
            <w:r w:rsidR="007C576D">
              <w:rPr>
                <w:noProof/>
                <w:webHidden/>
              </w:rPr>
              <w:instrText xml:space="preserve"> PAGEREF _Toc105749199 \h </w:instrText>
            </w:r>
            <w:r w:rsidR="007C576D">
              <w:rPr>
                <w:noProof/>
                <w:webHidden/>
              </w:rPr>
            </w:r>
            <w:r w:rsidR="007C576D">
              <w:rPr>
                <w:noProof/>
                <w:webHidden/>
              </w:rPr>
              <w:fldChar w:fldCharType="separate"/>
            </w:r>
            <w:r w:rsidR="007C576D">
              <w:rPr>
                <w:noProof/>
                <w:webHidden/>
              </w:rPr>
              <w:t>2</w:t>
            </w:r>
            <w:r w:rsidR="007C576D">
              <w:rPr>
                <w:noProof/>
                <w:webHidden/>
              </w:rPr>
              <w:fldChar w:fldCharType="end"/>
            </w:r>
          </w:hyperlink>
        </w:p>
        <w:p w14:paraId="602A65E0" w14:textId="19AF1C14" w:rsidR="007C576D" w:rsidRDefault="007C576D">
          <w:pPr>
            <w:pStyle w:val="Indholdsfortegnelse2"/>
            <w:tabs>
              <w:tab w:val="right" w:leader="dot" w:pos="9628"/>
            </w:tabs>
            <w:rPr>
              <w:rFonts w:eastAsiaTheme="minorEastAsia"/>
              <w:noProof/>
              <w:lang w:eastAsia="da-DK"/>
            </w:rPr>
          </w:pPr>
          <w:hyperlink w:anchor="_Toc105749200" w:history="1">
            <w:r w:rsidRPr="0022762C">
              <w:rPr>
                <w:rStyle w:val="Hyperlink"/>
                <w:noProof/>
              </w:rPr>
              <w:t>HITSA-SAFE NOAH Cykelstativ, STERKUR Ø114</w:t>
            </w:r>
            <w:r>
              <w:rPr>
                <w:noProof/>
                <w:webHidden/>
              </w:rPr>
              <w:tab/>
            </w:r>
            <w:r>
              <w:rPr>
                <w:noProof/>
                <w:webHidden/>
              </w:rPr>
              <w:fldChar w:fldCharType="begin"/>
            </w:r>
            <w:r>
              <w:rPr>
                <w:noProof/>
                <w:webHidden/>
              </w:rPr>
              <w:instrText xml:space="preserve"> PAGEREF _Toc105749200 \h </w:instrText>
            </w:r>
            <w:r>
              <w:rPr>
                <w:noProof/>
                <w:webHidden/>
              </w:rPr>
            </w:r>
            <w:r>
              <w:rPr>
                <w:noProof/>
                <w:webHidden/>
              </w:rPr>
              <w:fldChar w:fldCharType="separate"/>
            </w:r>
            <w:r>
              <w:rPr>
                <w:noProof/>
                <w:webHidden/>
              </w:rPr>
              <w:t>3</w:t>
            </w:r>
            <w:r>
              <w:rPr>
                <w:noProof/>
                <w:webHidden/>
              </w:rPr>
              <w:fldChar w:fldCharType="end"/>
            </w:r>
          </w:hyperlink>
        </w:p>
        <w:p w14:paraId="5593323E" w14:textId="010F0BFB" w:rsidR="007C576D" w:rsidRDefault="007C576D">
          <w:pPr>
            <w:pStyle w:val="Indholdsfortegnelse2"/>
            <w:tabs>
              <w:tab w:val="right" w:leader="dot" w:pos="9628"/>
            </w:tabs>
            <w:rPr>
              <w:rFonts w:eastAsiaTheme="minorEastAsia"/>
              <w:noProof/>
              <w:lang w:eastAsia="da-DK"/>
            </w:rPr>
          </w:pPr>
          <w:hyperlink w:anchor="_Toc105749201" w:history="1">
            <w:r w:rsidRPr="0022762C">
              <w:rPr>
                <w:rStyle w:val="Hyperlink"/>
                <w:noProof/>
                <w:lang w:val="sv-SE"/>
              </w:rPr>
              <w:t>HITSA-SAFE NOLI Cykelstativ, LENTA Ø114</w:t>
            </w:r>
            <w:r>
              <w:rPr>
                <w:noProof/>
                <w:webHidden/>
              </w:rPr>
              <w:tab/>
            </w:r>
            <w:r>
              <w:rPr>
                <w:noProof/>
                <w:webHidden/>
              </w:rPr>
              <w:fldChar w:fldCharType="begin"/>
            </w:r>
            <w:r>
              <w:rPr>
                <w:noProof/>
                <w:webHidden/>
              </w:rPr>
              <w:instrText xml:space="preserve"> PAGEREF _Toc105749201 \h </w:instrText>
            </w:r>
            <w:r>
              <w:rPr>
                <w:noProof/>
                <w:webHidden/>
              </w:rPr>
            </w:r>
            <w:r>
              <w:rPr>
                <w:noProof/>
                <w:webHidden/>
              </w:rPr>
              <w:fldChar w:fldCharType="separate"/>
            </w:r>
            <w:r>
              <w:rPr>
                <w:noProof/>
                <w:webHidden/>
              </w:rPr>
              <w:t>4</w:t>
            </w:r>
            <w:r>
              <w:rPr>
                <w:noProof/>
                <w:webHidden/>
              </w:rPr>
              <w:fldChar w:fldCharType="end"/>
            </w:r>
          </w:hyperlink>
        </w:p>
        <w:p w14:paraId="0AFB6119" w14:textId="44337750" w:rsidR="007C576D" w:rsidRDefault="007C576D">
          <w:pPr>
            <w:pStyle w:val="Indholdsfortegnelse2"/>
            <w:tabs>
              <w:tab w:val="right" w:leader="dot" w:pos="9628"/>
            </w:tabs>
            <w:rPr>
              <w:rFonts w:eastAsiaTheme="minorEastAsia"/>
              <w:noProof/>
              <w:lang w:eastAsia="da-DK"/>
            </w:rPr>
          </w:pPr>
          <w:hyperlink w:anchor="_Toc105749202" w:history="1">
            <w:r w:rsidRPr="0022762C">
              <w:rPr>
                <w:rStyle w:val="Hyperlink"/>
                <w:noProof/>
                <w:lang w:val="sv-SE"/>
              </w:rPr>
              <w:t>HITSA-SAFE NOLI Cykelstativ, STERKUR Ø114</w:t>
            </w:r>
            <w:r>
              <w:rPr>
                <w:noProof/>
                <w:webHidden/>
              </w:rPr>
              <w:tab/>
            </w:r>
            <w:r>
              <w:rPr>
                <w:noProof/>
                <w:webHidden/>
              </w:rPr>
              <w:fldChar w:fldCharType="begin"/>
            </w:r>
            <w:r>
              <w:rPr>
                <w:noProof/>
                <w:webHidden/>
              </w:rPr>
              <w:instrText xml:space="preserve"> PAGEREF _Toc105749202 \h </w:instrText>
            </w:r>
            <w:r>
              <w:rPr>
                <w:noProof/>
                <w:webHidden/>
              </w:rPr>
            </w:r>
            <w:r>
              <w:rPr>
                <w:noProof/>
                <w:webHidden/>
              </w:rPr>
              <w:fldChar w:fldCharType="separate"/>
            </w:r>
            <w:r>
              <w:rPr>
                <w:noProof/>
                <w:webHidden/>
              </w:rPr>
              <w:t>5</w:t>
            </w:r>
            <w:r>
              <w:rPr>
                <w:noProof/>
                <w:webHidden/>
              </w:rPr>
              <w:fldChar w:fldCharType="end"/>
            </w:r>
          </w:hyperlink>
        </w:p>
        <w:p w14:paraId="68C8B720" w14:textId="2B7377A6" w:rsidR="007C576D" w:rsidRDefault="007C576D">
          <w:pPr>
            <w:pStyle w:val="Indholdsfortegnelse2"/>
            <w:tabs>
              <w:tab w:val="right" w:leader="dot" w:pos="9628"/>
            </w:tabs>
            <w:rPr>
              <w:rFonts w:eastAsiaTheme="minorEastAsia"/>
              <w:noProof/>
              <w:lang w:eastAsia="da-DK"/>
            </w:rPr>
          </w:pPr>
          <w:hyperlink w:anchor="_Toc105749203" w:history="1">
            <w:r w:rsidRPr="0022762C">
              <w:rPr>
                <w:rStyle w:val="Hyperlink"/>
                <w:noProof/>
              </w:rPr>
              <w:t>HITSA-SAFE HH20 BIG Cykelstativ, LENTA Ø114</w:t>
            </w:r>
            <w:r>
              <w:rPr>
                <w:noProof/>
                <w:webHidden/>
              </w:rPr>
              <w:tab/>
            </w:r>
            <w:r>
              <w:rPr>
                <w:noProof/>
                <w:webHidden/>
              </w:rPr>
              <w:fldChar w:fldCharType="begin"/>
            </w:r>
            <w:r>
              <w:rPr>
                <w:noProof/>
                <w:webHidden/>
              </w:rPr>
              <w:instrText xml:space="preserve"> PAGEREF _Toc105749203 \h </w:instrText>
            </w:r>
            <w:r>
              <w:rPr>
                <w:noProof/>
                <w:webHidden/>
              </w:rPr>
            </w:r>
            <w:r>
              <w:rPr>
                <w:noProof/>
                <w:webHidden/>
              </w:rPr>
              <w:fldChar w:fldCharType="separate"/>
            </w:r>
            <w:r>
              <w:rPr>
                <w:noProof/>
                <w:webHidden/>
              </w:rPr>
              <w:t>6</w:t>
            </w:r>
            <w:r>
              <w:rPr>
                <w:noProof/>
                <w:webHidden/>
              </w:rPr>
              <w:fldChar w:fldCharType="end"/>
            </w:r>
          </w:hyperlink>
        </w:p>
        <w:p w14:paraId="7726258E" w14:textId="7385645D" w:rsidR="007C576D" w:rsidRDefault="007C576D">
          <w:pPr>
            <w:pStyle w:val="Indholdsfortegnelse2"/>
            <w:tabs>
              <w:tab w:val="right" w:leader="dot" w:pos="9628"/>
            </w:tabs>
            <w:rPr>
              <w:rFonts w:eastAsiaTheme="minorEastAsia"/>
              <w:noProof/>
              <w:lang w:eastAsia="da-DK"/>
            </w:rPr>
          </w:pPr>
          <w:hyperlink w:anchor="_Toc105749204" w:history="1">
            <w:r w:rsidRPr="0022762C">
              <w:rPr>
                <w:rStyle w:val="Hyperlink"/>
                <w:noProof/>
                <w:lang w:val="sv-SE"/>
              </w:rPr>
              <w:t>HITSA-SAFE HH20 BIG Cykelstativ, STERKUR Ø114</w:t>
            </w:r>
            <w:r>
              <w:rPr>
                <w:noProof/>
                <w:webHidden/>
              </w:rPr>
              <w:tab/>
            </w:r>
            <w:r>
              <w:rPr>
                <w:noProof/>
                <w:webHidden/>
              </w:rPr>
              <w:fldChar w:fldCharType="begin"/>
            </w:r>
            <w:r>
              <w:rPr>
                <w:noProof/>
                <w:webHidden/>
              </w:rPr>
              <w:instrText xml:space="preserve"> PAGEREF _Toc105749204 \h </w:instrText>
            </w:r>
            <w:r>
              <w:rPr>
                <w:noProof/>
                <w:webHidden/>
              </w:rPr>
            </w:r>
            <w:r>
              <w:rPr>
                <w:noProof/>
                <w:webHidden/>
              </w:rPr>
              <w:fldChar w:fldCharType="separate"/>
            </w:r>
            <w:r>
              <w:rPr>
                <w:noProof/>
                <w:webHidden/>
              </w:rPr>
              <w:t>7</w:t>
            </w:r>
            <w:r>
              <w:rPr>
                <w:noProof/>
                <w:webHidden/>
              </w:rPr>
              <w:fldChar w:fldCharType="end"/>
            </w:r>
          </w:hyperlink>
        </w:p>
        <w:p w14:paraId="038E9150" w14:textId="0D7BBE1D" w:rsidR="007B395F" w:rsidRDefault="007B395F" w:rsidP="007B395F">
          <w:r>
            <w:rPr>
              <w:b/>
              <w:bCs/>
            </w:rPr>
            <w:fldChar w:fldCharType="end"/>
          </w:r>
        </w:p>
      </w:sdtContent>
    </w:sdt>
    <w:p w14:paraId="41A619CA" w14:textId="7FA78EF3" w:rsidR="009530B4" w:rsidRPr="00BD2714" w:rsidRDefault="007B395F">
      <w:pPr>
        <w:rPr>
          <w:b/>
          <w:bCs/>
          <w:lang w:val="sv-SE"/>
        </w:rPr>
      </w:pPr>
      <w:r w:rsidRPr="00BD2714">
        <w:rPr>
          <w:b/>
          <w:bCs/>
          <w:lang w:val="sv-SE"/>
        </w:rPr>
        <w:t xml:space="preserve"> </w:t>
      </w:r>
      <w:r w:rsidR="009530B4" w:rsidRPr="00BD2714">
        <w:rPr>
          <w:lang w:val="sv-SE"/>
        </w:rPr>
        <w:br w:type="page"/>
      </w:r>
    </w:p>
    <w:p w14:paraId="1EE04832" w14:textId="025B1127" w:rsidR="009530B4" w:rsidRPr="003870C6" w:rsidRDefault="002B6119" w:rsidP="009530B4">
      <w:pPr>
        <w:pStyle w:val="Overskrift2"/>
        <w:rPr>
          <w:lang w:val="sv-SE"/>
        </w:rPr>
      </w:pPr>
      <w:bookmarkStart w:id="0" w:name="_Toc105749199"/>
      <w:r w:rsidRPr="003870C6">
        <w:rPr>
          <w:lang w:val="sv-SE"/>
        </w:rPr>
        <w:lastRenderedPageBreak/>
        <w:t xml:space="preserve">HITSA-SAFE </w:t>
      </w:r>
      <w:r w:rsidR="009530B4" w:rsidRPr="003870C6">
        <w:rPr>
          <w:lang w:val="sv-SE"/>
        </w:rPr>
        <w:t xml:space="preserve">NOAH Cykelstativ, </w:t>
      </w:r>
      <w:r w:rsidR="00BD2714">
        <w:rPr>
          <w:lang w:val="sv-SE"/>
        </w:rPr>
        <w:t>LENTA</w:t>
      </w:r>
      <w:r w:rsidR="009530B4" w:rsidRPr="003870C6">
        <w:rPr>
          <w:lang w:val="sv-SE"/>
        </w:rPr>
        <w:t xml:space="preserve"> Ø114</w:t>
      </w:r>
      <w:bookmarkEnd w:id="0"/>
    </w:p>
    <w:p w14:paraId="3A66A4CD" w14:textId="3C209BBB" w:rsidR="001454EB" w:rsidRDefault="00292888" w:rsidP="00D8546E">
      <w:r>
        <w:t xml:space="preserve">Certificeret PAS 68 og IWA 14 NOAH cykelstativ med </w:t>
      </w:r>
      <w:proofErr w:type="gramStart"/>
      <w:r>
        <w:t>LENTA pullert</w:t>
      </w:r>
      <w:r w:rsidR="00A4256C">
        <w:t>er</w:t>
      </w:r>
      <w:proofErr w:type="gramEnd"/>
      <w:r>
        <w:t xml:space="preserve"> til byrumssikring. </w:t>
      </w:r>
      <w:r w:rsidR="009530B4" w:rsidRPr="00686032">
        <w:t xml:space="preserve">Cykelstativ med </w:t>
      </w:r>
      <w:proofErr w:type="spellStart"/>
      <w:r w:rsidR="009530B4" w:rsidRPr="00686032">
        <w:t>enkeltsidet</w:t>
      </w:r>
      <w:proofErr w:type="spellEnd"/>
      <w:r w:rsidR="009530B4" w:rsidRPr="00686032">
        <w:t xml:space="preserve"> parkering </w:t>
      </w:r>
      <w:r w:rsidR="00E90CE9">
        <w:t>med</w:t>
      </w:r>
      <w:r w:rsidR="009530B4" w:rsidRPr="00686032">
        <w:t xml:space="preserve"> 5 pladser </w:t>
      </w:r>
      <w:r w:rsidR="00E90CE9">
        <w:t>eller dobbeltsidet parkering med 10 pladser.</w:t>
      </w:r>
      <w:r w:rsidR="00D52603">
        <w:t xml:space="preserve"> Bøjlesæt pr parkering </w:t>
      </w:r>
      <w:r w:rsidR="00D0359C">
        <w:t xml:space="preserve">svejst </w:t>
      </w:r>
      <w:r w:rsidR="008025ED">
        <w:t xml:space="preserve">på vanger </w:t>
      </w:r>
      <w:r w:rsidR="00D52603">
        <w:t xml:space="preserve">orienteret </w:t>
      </w:r>
      <w:r w:rsidR="00D0359C">
        <w:t xml:space="preserve">i en vinkel på </w:t>
      </w:r>
      <w:r w:rsidR="008025ED">
        <w:t>90</w:t>
      </w:r>
      <w:r w:rsidR="008025ED" w:rsidRPr="003C745D">
        <w:t>°</w:t>
      </w:r>
      <w:r w:rsidR="008025ED">
        <w:t xml:space="preserve"> eller 45</w:t>
      </w:r>
      <w:r w:rsidR="008025ED" w:rsidRPr="003C745D">
        <w:t>°</w:t>
      </w:r>
      <w:r w:rsidR="008025ED">
        <w:t>.</w:t>
      </w:r>
      <w:r w:rsidR="00D2119A" w:rsidRPr="00D2119A">
        <w:t xml:space="preserve"> </w:t>
      </w:r>
      <w:r w:rsidR="00D2119A" w:rsidRPr="00D71DDD">
        <w:t>Afstand center-til-center bøjlesæt 500 mm</w:t>
      </w:r>
      <w:r w:rsidR="00D2119A">
        <w:t>.</w:t>
      </w:r>
    </w:p>
    <w:p w14:paraId="77BED8B4" w14:textId="027F11DF" w:rsidR="00E41E37" w:rsidRDefault="009530B4" w:rsidP="00D8546E">
      <w:r w:rsidRPr="00686032">
        <w:t xml:space="preserve">Søjler af cylindrisk </w:t>
      </w:r>
      <w:r w:rsidR="000D668E">
        <w:t>Ø114</w:t>
      </w:r>
      <w:r w:rsidRPr="00686032">
        <w:t xml:space="preserve"> mm rør med </w:t>
      </w:r>
      <w:r w:rsidR="00246006">
        <w:t xml:space="preserve">én </w:t>
      </w:r>
      <w:r w:rsidR="003E168C">
        <w:t>kærv</w:t>
      </w:r>
      <w:r w:rsidR="00EA5704">
        <w:t xml:space="preserve"> med</w:t>
      </w:r>
      <w:r w:rsidR="00CF55BD">
        <w:t xml:space="preserve"> </w:t>
      </w:r>
      <w:r w:rsidR="00137B78">
        <w:t xml:space="preserve">højde </w:t>
      </w:r>
      <w:r w:rsidR="00CF55BD">
        <w:t>28</w:t>
      </w:r>
      <w:r w:rsidR="00120FB5">
        <w:t xml:space="preserve"> </w:t>
      </w:r>
      <w:r w:rsidR="00CF55BD">
        <w:t>mm</w:t>
      </w:r>
      <w:r w:rsidR="009458FB">
        <w:t xml:space="preserve"> og</w:t>
      </w:r>
      <w:r w:rsidR="009458FB" w:rsidRPr="009458FB">
        <w:t xml:space="preserve"> </w:t>
      </w:r>
      <w:proofErr w:type="spellStart"/>
      <w:r w:rsidR="009458FB">
        <w:t>påsvejst</w:t>
      </w:r>
      <w:proofErr w:type="spellEnd"/>
      <w:r w:rsidR="009458FB">
        <w:t xml:space="preserve"> </w:t>
      </w:r>
      <w:r w:rsidR="009458FB" w:rsidRPr="00686032">
        <w:t xml:space="preserve">hvælvet top </w:t>
      </w:r>
      <w:r w:rsidR="009458FB">
        <w:t>med radius 56,75 mm</w:t>
      </w:r>
      <w:r w:rsidR="002B0C4E">
        <w:t xml:space="preserve">. </w:t>
      </w:r>
      <w:r w:rsidR="002B0C4E" w:rsidRPr="003C745D">
        <w:t>Søjlehøjde 8</w:t>
      </w:r>
      <w:r w:rsidR="0070783C">
        <w:t>00</w:t>
      </w:r>
      <w:r w:rsidR="002B0C4E" w:rsidRPr="003C745D">
        <w:t xml:space="preserve"> mm over terræn</w:t>
      </w:r>
      <w:r w:rsidR="002B0C4E">
        <w:t xml:space="preserve">. </w:t>
      </w:r>
      <w:r w:rsidR="00153484">
        <w:t>T</w:t>
      </w:r>
      <w:r w:rsidR="004D58F0">
        <w:t>re</w:t>
      </w:r>
      <w:r w:rsidR="00153484">
        <w:t xml:space="preserve"> </w:t>
      </w:r>
      <w:r w:rsidR="00FA263B">
        <w:t xml:space="preserve">laserskårede </w:t>
      </w:r>
      <w:r w:rsidR="00153484">
        <w:t>s</w:t>
      </w:r>
      <w:r w:rsidR="00153484" w:rsidRPr="00896306">
        <w:t>tudse</w:t>
      </w:r>
      <w:r w:rsidR="00153484">
        <w:t xml:space="preserve"> er svejst på hver søjle </w:t>
      </w:r>
      <w:r w:rsidR="00D7506F">
        <w:t xml:space="preserve">af </w:t>
      </w:r>
      <w:r w:rsidR="00177DD3">
        <w:t>Ø</w:t>
      </w:r>
      <w:r w:rsidR="00120FB5">
        <w:t xml:space="preserve"> </w:t>
      </w:r>
      <w:r w:rsidR="00D7506F">
        <w:t xml:space="preserve">42,4 x 2,6 mm </w:t>
      </w:r>
      <w:r w:rsidR="00F95F6C">
        <w:t>længde</w:t>
      </w:r>
      <w:r w:rsidR="00177DD3">
        <w:t xml:space="preserve"> 93,1 mm </w:t>
      </w:r>
      <w:r w:rsidR="00D7506F">
        <w:t>rør</w:t>
      </w:r>
      <w:r w:rsidRPr="003C745D">
        <w:t xml:space="preserve"> til fastgørelse af </w:t>
      </w:r>
      <w:r w:rsidR="004D58F0">
        <w:t>3</w:t>
      </w:r>
      <w:r w:rsidRPr="003C745D">
        <w:t xml:space="preserve"> stk. vanger</w:t>
      </w:r>
      <w:r w:rsidR="00430DDB">
        <w:t xml:space="preserve">. </w:t>
      </w:r>
    </w:p>
    <w:p w14:paraId="591A6FC4" w14:textId="5583E74F" w:rsidR="00387F53" w:rsidRDefault="00387F53" w:rsidP="00387F53">
      <w:r>
        <w:t>Vangerør</w:t>
      </w:r>
      <w:r w:rsidRPr="003C745D">
        <w:t xml:space="preserve"> af </w:t>
      </w:r>
      <w:r w:rsidRPr="00896306">
        <w:t>Ø3</w:t>
      </w:r>
      <w:r>
        <w:t>3,7</w:t>
      </w:r>
      <w:r w:rsidRPr="00896306">
        <w:t xml:space="preserve"> </w:t>
      </w:r>
      <w:r>
        <w:t xml:space="preserve">x 3,4 </w:t>
      </w:r>
      <w:r w:rsidRPr="00896306">
        <w:t>mm rør</w:t>
      </w:r>
      <w:r w:rsidRPr="003C745D">
        <w:t xml:space="preserve"> placeret lodret over hinanden</w:t>
      </w:r>
      <w:r>
        <w:t xml:space="preserve"> med </w:t>
      </w:r>
      <w:r w:rsidR="00F64555">
        <w:t>center</w:t>
      </w:r>
      <w:r w:rsidR="005C7721">
        <w:t xml:space="preserve">-til-center </w:t>
      </w:r>
      <w:r>
        <w:t>afstand 170mm.</w:t>
      </w:r>
      <w:r w:rsidRPr="00896306">
        <w:t xml:space="preserve"> </w:t>
      </w:r>
      <w:r>
        <w:t>Vangernes længde er tilpasset, så de kan udskiftes uden skift af søjler i tilfælde af hærværk eller påkørsel.</w:t>
      </w:r>
    </w:p>
    <w:p w14:paraId="663E84C6" w14:textId="771AB41E" w:rsidR="00387F53" w:rsidRPr="00896306" w:rsidRDefault="00387F53" w:rsidP="00387F53">
      <w:r w:rsidRPr="00896306">
        <w:t>Bøjlesæt pr. parkering består af to stk. runde valset ringe</w:t>
      </w:r>
      <w:r w:rsidR="00935584">
        <w:t xml:space="preserve"> med ydre Ø 352 mm</w:t>
      </w:r>
      <w:r w:rsidRPr="00896306">
        <w:t xml:space="preserve"> i Ø16 mm rundjern</w:t>
      </w:r>
      <w:r>
        <w:t xml:space="preserve">. </w:t>
      </w:r>
      <w:r w:rsidRPr="00896306">
        <w:t>Ringene er vinklet parvist i en kileform,</w:t>
      </w:r>
      <w:r w:rsidRPr="00973D98">
        <w:t xml:space="preserve"> </w:t>
      </w:r>
      <w:r w:rsidRPr="00D71DDD">
        <w:t>vinkel i bøjlesæt 8°</w:t>
      </w:r>
      <w:r>
        <w:t>,</w:t>
      </w:r>
      <w:r w:rsidRPr="003F5299">
        <w:t xml:space="preserve"> </w:t>
      </w:r>
      <w:r>
        <w:t>b</w:t>
      </w:r>
      <w:r w:rsidRPr="00D71DDD">
        <w:t>øjlehøjde 350 mm</w:t>
      </w:r>
      <w:r w:rsidRPr="00896306">
        <w:t xml:space="preserve">. </w:t>
      </w:r>
      <w:r w:rsidR="001E4806" w:rsidRPr="003C745D">
        <w:t>Højde fra terræn til midt bøjle 350 mm.</w:t>
      </w:r>
    </w:p>
    <w:p w14:paraId="4F0439CE" w14:textId="24AB59CC" w:rsidR="00157D75" w:rsidRPr="005B66A4" w:rsidRDefault="00157D75" w:rsidP="00157D75">
      <w:r w:rsidRPr="005B66A4">
        <w:t>HITSA-</w:t>
      </w:r>
      <w:proofErr w:type="gramStart"/>
      <w:r w:rsidRPr="005B66A4">
        <w:t>SAFE base</w:t>
      </w:r>
      <w:proofErr w:type="gramEnd"/>
      <w:r w:rsidRPr="005B66A4">
        <w:t xml:space="preserve"> måler</w:t>
      </w:r>
      <w:r>
        <w:t xml:space="preserve"> under terræn:</w:t>
      </w:r>
      <w:r w:rsidRPr="005B66A4">
        <w:t xml:space="preserve"> Høj</w:t>
      </w:r>
      <w:r>
        <w:t>de: 300 mm, Læng</w:t>
      </w:r>
      <w:r w:rsidR="00B60505">
        <w:t>d</w:t>
      </w:r>
      <w:r>
        <w:t>e og bredde: 1250 mm</w:t>
      </w:r>
    </w:p>
    <w:p w14:paraId="5A6E5A9E" w14:textId="77777777" w:rsidR="00815671" w:rsidRDefault="00815671" w:rsidP="00815671">
      <w:pPr>
        <w:rPr>
          <w:b/>
        </w:rPr>
      </w:pPr>
    </w:p>
    <w:p w14:paraId="38D70E64" w14:textId="19E6E739" w:rsidR="00815671" w:rsidRDefault="00815671" w:rsidP="00815671">
      <w:r w:rsidRPr="00D71DDD">
        <w:rPr>
          <w:b/>
        </w:rPr>
        <w:t>Mål</w:t>
      </w:r>
      <w:r w:rsidRPr="00D71DDD">
        <w:t>: 5 parkeringer</w:t>
      </w:r>
      <w:r w:rsidR="00B95C08">
        <w:t xml:space="preserve"> 90</w:t>
      </w:r>
      <w:r w:rsidR="00B95C08" w:rsidRPr="003C745D">
        <w:t>°</w:t>
      </w:r>
      <w:r w:rsidRPr="00D71DDD">
        <w:t xml:space="preserve">: Længde </w:t>
      </w:r>
      <w:r>
        <w:t xml:space="preserve">c/c </w:t>
      </w:r>
      <w:r w:rsidR="003870C6">
        <w:t>søjler</w:t>
      </w:r>
      <w:r w:rsidRPr="00D71DDD">
        <w:t xml:space="preserve"> 2500 mm. Dybde 402 mm. </w:t>
      </w:r>
      <w:r>
        <w:t>Vangelængde 2280 mm</w:t>
      </w:r>
    </w:p>
    <w:p w14:paraId="57A21DDA" w14:textId="6E464C38" w:rsidR="00A97D82" w:rsidRDefault="00A97D82" w:rsidP="00A97D82">
      <w:r w:rsidRPr="00D71DDD">
        <w:rPr>
          <w:b/>
        </w:rPr>
        <w:t>Mål</w:t>
      </w:r>
      <w:r w:rsidRPr="00D71DDD">
        <w:t>: 5 parkeringer</w:t>
      </w:r>
      <w:r>
        <w:t xml:space="preserve"> 45</w:t>
      </w:r>
      <w:r w:rsidRPr="003C745D">
        <w:t>°</w:t>
      </w:r>
      <w:r w:rsidRPr="00D71DDD">
        <w:t xml:space="preserve">: Længde </w:t>
      </w:r>
      <w:r>
        <w:t>c/c søjler</w:t>
      </w:r>
      <w:r w:rsidRPr="00D71DDD">
        <w:t xml:space="preserve"> 2500 mm. Dybde </w:t>
      </w:r>
      <w:r w:rsidR="008D7A03">
        <w:t>319</w:t>
      </w:r>
      <w:r w:rsidR="008D7A03" w:rsidRPr="00D71DDD">
        <w:t xml:space="preserve"> </w:t>
      </w:r>
      <w:r w:rsidRPr="00D71DDD">
        <w:t xml:space="preserve">mm. </w:t>
      </w:r>
      <w:r>
        <w:t>Vangelængde 2280 mm</w:t>
      </w:r>
    </w:p>
    <w:p w14:paraId="4C4BABF2" w14:textId="5762C79B" w:rsidR="003775A5" w:rsidRDefault="003775A5" w:rsidP="003775A5">
      <w:r w:rsidRPr="00D71DDD">
        <w:rPr>
          <w:b/>
        </w:rPr>
        <w:t>Mål</w:t>
      </w:r>
      <w:r w:rsidRPr="00D71DDD">
        <w:t xml:space="preserve">: </w:t>
      </w:r>
      <w:r>
        <w:t>10</w:t>
      </w:r>
      <w:r w:rsidRPr="00D71DDD">
        <w:t xml:space="preserve"> parkeringer</w:t>
      </w:r>
      <w:r>
        <w:t xml:space="preserve"> 90</w:t>
      </w:r>
      <w:r w:rsidRPr="003C745D">
        <w:t>°</w:t>
      </w:r>
      <w:r w:rsidRPr="00D71DDD">
        <w:t xml:space="preserve">: Længde </w:t>
      </w:r>
      <w:r>
        <w:t>c/c søjler</w:t>
      </w:r>
      <w:r w:rsidRPr="00D71DDD">
        <w:t xml:space="preserve"> 2500 mm. Dybde </w:t>
      </w:r>
      <w:r>
        <w:t>716</w:t>
      </w:r>
      <w:r w:rsidRPr="00D71DDD">
        <w:t xml:space="preserve"> mm. </w:t>
      </w:r>
      <w:r>
        <w:t>Vangelængde 2280 mm</w:t>
      </w:r>
    </w:p>
    <w:p w14:paraId="5422EB9E" w14:textId="5DDF6E14" w:rsidR="003775A5" w:rsidRDefault="003775A5" w:rsidP="003775A5">
      <w:r w:rsidRPr="00D71DDD">
        <w:rPr>
          <w:b/>
        </w:rPr>
        <w:t>Mål</w:t>
      </w:r>
      <w:r w:rsidRPr="00D71DDD">
        <w:t xml:space="preserve">: </w:t>
      </w:r>
      <w:r>
        <w:t>10</w:t>
      </w:r>
      <w:r w:rsidRPr="00D71DDD">
        <w:t xml:space="preserve"> parkeringer</w:t>
      </w:r>
      <w:r>
        <w:t xml:space="preserve"> 45</w:t>
      </w:r>
      <w:r w:rsidRPr="003C745D">
        <w:t>°</w:t>
      </w:r>
      <w:r w:rsidRPr="00D71DDD">
        <w:t xml:space="preserve">: Længde </w:t>
      </w:r>
      <w:r>
        <w:t>c/c søjler</w:t>
      </w:r>
      <w:r w:rsidRPr="00D71DDD">
        <w:t xml:space="preserve"> 2500 mm. Dybde </w:t>
      </w:r>
      <w:r>
        <w:t>550</w:t>
      </w:r>
      <w:r w:rsidRPr="00D71DDD">
        <w:t xml:space="preserve"> mm. </w:t>
      </w:r>
      <w:r>
        <w:t>Vangelængde 2280 mm</w:t>
      </w:r>
    </w:p>
    <w:p w14:paraId="522ABAC3" w14:textId="77777777" w:rsidR="003775A5" w:rsidRDefault="003775A5" w:rsidP="00A97D82"/>
    <w:p w14:paraId="3B91C142" w14:textId="54996F35" w:rsidR="009530B4" w:rsidRPr="00422E2C" w:rsidRDefault="009530B4" w:rsidP="009530B4">
      <w:r w:rsidRPr="00422E2C">
        <w:rPr>
          <w:b/>
        </w:rPr>
        <w:t>Materiale:</w:t>
      </w:r>
      <w:r w:rsidRPr="00422E2C">
        <w:t xml:space="preserve"> 1. Varmgalvaniseret stål eller 2. varmgalvanisere</w:t>
      </w:r>
      <w:r w:rsidR="00B77EEC">
        <w:t>t stål og pulverlakeret (RAL).</w:t>
      </w:r>
    </w:p>
    <w:p w14:paraId="4BE6A32E" w14:textId="78A0421F" w:rsidR="00445EE5" w:rsidRPr="002E2C47" w:rsidRDefault="009530B4">
      <w:r w:rsidRPr="00F74EE0">
        <w:rPr>
          <w:b/>
        </w:rPr>
        <w:t>Monteres</w:t>
      </w:r>
      <w:r w:rsidRPr="00F74EE0">
        <w:t>: Ved nedgravning.</w:t>
      </w:r>
    </w:p>
    <w:p w14:paraId="5ACF5551" w14:textId="77777777" w:rsidR="00445EE5" w:rsidRDefault="00445EE5">
      <w:pPr>
        <w:rPr>
          <w:rFonts w:eastAsiaTheme="majorEastAsia" w:cstheme="minorHAnsi"/>
          <w:b/>
          <w:sz w:val="26"/>
          <w:szCs w:val="26"/>
        </w:rPr>
      </w:pPr>
    </w:p>
    <w:p w14:paraId="733DBD1F" w14:textId="77777777" w:rsidR="00445EE5" w:rsidRDefault="00445EE5">
      <w:pPr>
        <w:rPr>
          <w:rFonts w:eastAsiaTheme="majorEastAsia" w:cstheme="minorHAnsi"/>
          <w:b/>
          <w:sz w:val="26"/>
          <w:szCs w:val="26"/>
        </w:rPr>
      </w:pPr>
      <w:r>
        <w:rPr>
          <w:rFonts w:eastAsiaTheme="majorEastAsia" w:cstheme="minorHAnsi"/>
          <w:b/>
          <w:sz w:val="26"/>
          <w:szCs w:val="26"/>
        </w:rPr>
        <w:br w:type="page"/>
      </w:r>
    </w:p>
    <w:p w14:paraId="228D40C1" w14:textId="146FC72B" w:rsidR="00445EE5" w:rsidRPr="002E2C47" w:rsidRDefault="00445EE5" w:rsidP="00445EE5">
      <w:pPr>
        <w:pStyle w:val="Overskrift2"/>
      </w:pPr>
      <w:bookmarkStart w:id="1" w:name="_Toc105749200"/>
      <w:r w:rsidRPr="002E2C47">
        <w:lastRenderedPageBreak/>
        <w:t>HITSA-SAFE NOAH Cykelstativ, STERKUR Ø114</w:t>
      </w:r>
      <w:bookmarkEnd w:id="1"/>
    </w:p>
    <w:p w14:paraId="1FF9F492" w14:textId="1E847226" w:rsidR="00445EE5" w:rsidRDefault="00445EE5" w:rsidP="00445EE5">
      <w:r>
        <w:t xml:space="preserve">Certificeret PAS 68 og IWA 14 NOAH cykelstativ med STERKUR pullerter til byrumssikring. </w:t>
      </w:r>
      <w:r w:rsidRPr="00686032">
        <w:t xml:space="preserve">Cykelstativ med </w:t>
      </w:r>
      <w:proofErr w:type="spellStart"/>
      <w:r w:rsidRPr="00686032">
        <w:t>enkeltsidet</w:t>
      </w:r>
      <w:proofErr w:type="spellEnd"/>
      <w:r w:rsidRPr="00686032">
        <w:t xml:space="preserve"> parkering </w:t>
      </w:r>
      <w:r>
        <w:t>med</w:t>
      </w:r>
      <w:r w:rsidRPr="00686032">
        <w:t xml:space="preserve"> 5 pladser </w:t>
      </w:r>
      <w:r>
        <w:t>eller dobbeltsidet parkering med 10 pladser. Bøjlesæt pr parkering svejst på vanger orienteret i en vinkel på 90</w:t>
      </w:r>
      <w:r w:rsidRPr="003C745D">
        <w:t>°</w:t>
      </w:r>
      <w:r>
        <w:t xml:space="preserve"> eller 45</w:t>
      </w:r>
      <w:r w:rsidRPr="003C745D">
        <w:t>°</w:t>
      </w:r>
      <w:r>
        <w:t>.</w:t>
      </w:r>
      <w:r w:rsidRPr="00D2119A">
        <w:t xml:space="preserve"> </w:t>
      </w:r>
      <w:r w:rsidRPr="00D71DDD">
        <w:t>Afstand center-til-center bøjlesæt 500 mm</w:t>
      </w:r>
      <w:r>
        <w:t>.</w:t>
      </w:r>
    </w:p>
    <w:p w14:paraId="53285151" w14:textId="73AD6CA6" w:rsidR="00445EE5" w:rsidRDefault="00445EE5" w:rsidP="00445EE5">
      <w:r w:rsidRPr="00686032">
        <w:t xml:space="preserve">Søjler af cylindrisk </w:t>
      </w:r>
      <w:r>
        <w:t>Ø114</w:t>
      </w:r>
      <w:r w:rsidRPr="00686032">
        <w:t xml:space="preserve"> mm rør med </w:t>
      </w:r>
      <w:proofErr w:type="spellStart"/>
      <w:r>
        <w:t>påsvejst</w:t>
      </w:r>
      <w:proofErr w:type="spellEnd"/>
      <w:r>
        <w:t xml:space="preserve"> flad</w:t>
      </w:r>
      <w:r w:rsidRPr="00686032">
        <w:t xml:space="preserve"> top</w:t>
      </w:r>
      <w:r>
        <w:t xml:space="preserve">. </w:t>
      </w:r>
      <w:r w:rsidRPr="003C745D">
        <w:t>Søjlehøjde 8</w:t>
      </w:r>
      <w:r>
        <w:t>00</w:t>
      </w:r>
      <w:r w:rsidRPr="003C745D">
        <w:t xml:space="preserve"> mm over terræn</w:t>
      </w:r>
      <w:r>
        <w:t>. Tre laserskårede s</w:t>
      </w:r>
      <w:r w:rsidRPr="00896306">
        <w:t>tudse</w:t>
      </w:r>
      <w:r>
        <w:t xml:space="preserve"> er svejst på hver søjle af Ø 42,4 x 2,6 mm længde 93,1 mm rør</w:t>
      </w:r>
      <w:r w:rsidRPr="003C745D">
        <w:t xml:space="preserve"> til fastgørelse af </w:t>
      </w:r>
      <w:r>
        <w:t>3</w:t>
      </w:r>
      <w:r w:rsidRPr="003C745D">
        <w:t xml:space="preserve"> stk. vanger</w:t>
      </w:r>
      <w:r>
        <w:t xml:space="preserve">. </w:t>
      </w:r>
    </w:p>
    <w:p w14:paraId="4CC466D1" w14:textId="77777777" w:rsidR="00445EE5" w:rsidRDefault="00445EE5" w:rsidP="00445EE5">
      <w:r>
        <w:t>Vangerør</w:t>
      </w:r>
      <w:r w:rsidRPr="003C745D">
        <w:t xml:space="preserve"> af </w:t>
      </w:r>
      <w:r w:rsidRPr="00896306">
        <w:t>Ø3</w:t>
      </w:r>
      <w:r>
        <w:t>3,7</w:t>
      </w:r>
      <w:r w:rsidRPr="00896306">
        <w:t xml:space="preserve"> </w:t>
      </w:r>
      <w:r>
        <w:t xml:space="preserve">x 3,4 </w:t>
      </w:r>
      <w:r w:rsidRPr="00896306">
        <w:t>mm rør</w:t>
      </w:r>
      <w:r w:rsidRPr="003C745D">
        <w:t xml:space="preserve"> placeret lodret over hinanden</w:t>
      </w:r>
      <w:r>
        <w:t xml:space="preserve"> med center-til-center afstand 170mm.</w:t>
      </w:r>
      <w:r w:rsidRPr="00896306">
        <w:t xml:space="preserve"> </w:t>
      </w:r>
      <w:r>
        <w:t>Vangernes længde er tilpasset, så de kan udskiftes uden skift af søjler i tilfælde af hærværk eller påkørsel.</w:t>
      </w:r>
    </w:p>
    <w:p w14:paraId="25A94A53" w14:textId="77777777" w:rsidR="00445EE5" w:rsidRPr="00896306" w:rsidRDefault="00445EE5" w:rsidP="00445EE5">
      <w:r w:rsidRPr="00896306">
        <w:t>Bøjlesæt pr. parkering består af to stk. runde valset ringe</w:t>
      </w:r>
      <w:r>
        <w:t xml:space="preserve"> med ydre Ø 352 mm</w:t>
      </w:r>
      <w:r w:rsidRPr="00896306">
        <w:t xml:space="preserve"> i Ø16 mm rundjern</w:t>
      </w:r>
      <w:r>
        <w:t xml:space="preserve">. </w:t>
      </w:r>
      <w:r w:rsidRPr="00896306">
        <w:t>Ringene er vinklet parvist i en kileform,</w:t>
      </w:r>
      <w:r w:rsidRPr="00973D98">
        <w:t xml:space="preserve"> </w:t>
      </w:r>
      <w:r w:rsidRPr="00D71DDD">
        <w:t>vinkel i bøjlesæt 8°</w:t>
      </w:r>
      <w:r>
        <w:t>,</w:t>
      </w:r>
      <w:r w:rsidRPr="003F5299">
        <w:t xml:space="preserve"> </w:t>
      </w:r>
      <w:r>
        <w:t>b</w:t>
      </w:r>
      <w:r w:rsidRPr="00D71DDD">
        <w:t>øjlehøjde 350 mm</w:t>
      </w:r>
      <w:r w:rsidRPr="00896306">
        <w:t xml:space="preserve">. </w:t>
      </w:r>
      <w:r w:rsidRPr="003C745D">
        <w:t>Højde fra terræn til midt bøjle 350 mm.</w:t>
      </w:r>
    </w:p>
    <w:p w14:paraId="6A95294B" w14:textId="393E435F" w:rsidR="00445EE5" w:rsidRPr="005B66A4" w:rsidRDefault="00445EE5" w:rsidP="00445EE5">
      <w:r w:rsidRPr="005B66A4">
        <w:t>HITSA-</w:t>
      </w:r>
      <w:proofErr w:type="gramStart"/>
      <w:r w:rsidRPr="005B66A4">
        <w:t>SAFE base</w:t>
      </w:r>
      <w:proofErr w:type="gramEnd"/>
      <w:r w:rsidRPr="005B66A4">
        <w:t xml:space="preserve"> måler</w:t>
      </w:r>
      <w:r>
        <w:t xml:space="preserve"> under terræn:</w:t>
      </w:r>
      <w:r w:rsidRPr="005B66A4">
        <w:t xml:space="preserve"> Høj</w:t>
      </w:r>
      <w:r>
        <w:t>de: 300 mm, Læng</w:t>
      </w:r>
      <w:r w:rsidR="00B60505">
        <w:t>d</w:t>
      </w:r>
      <w:r>
        <w:t>e og bredde: 1250 mm</w:t>
      </w:r>
    </w:p>
    <w:p w14:paraId="775E0599" w14:textId="77777777" w:rsidR="00445EE5" w:rsidRDefault="00445EE5" w:rsidP="00445EE5">
      <w:pPr>
        <w:rPr>
          <w:b/>
        </w:rPr>
      </w:pPr>
    </w:p>
    <w:p w14:paraId="6D09B93D" w14:textId="77777777" w:rsidR="00445EE5" w:rsidRDefault="00445EE5" w:rsidP="00445EE5">
      <w:r w:rsidRPr="00D71DDD">
        <w:rPr>
          <w:b/>
        </w:rPr>
        <w:t>Mål</w:t>
      </w:r>
      <w:r w:rsidRPr="00D71DDD">
        <w:t>: 5 parkeringer</w:t>
      </w:r>
      <w:r>
        <w:t xml:space="preserve"> 90</w:t>
      </w:r>
      <w:r w:rsidRPr="003C745D">
        <w:t>°</w:t>
      </w:r>
      <w:r w:rsidRPr="00D71DDD">
        <w:t xml:space="preserve">: Længde </w:t>
      </w:r>
      <w:r>
        <w:t>c/c søjler</w:t>
      </w:r>
      <w:r w:rsidRPr="00D71DDD">
        <w:t xml:space="preserve"> 2500 mm. Dybde 402 mm. </w:t>
      </w:r>
      <w:r>
        <w:t>Vangelængde 2280 mm</w:t>
      </w:r>
    </w:p>
    <w:p w14:paraId="29144057" w14:textId="77777777" w:rsidR="00445EE5" w:rsidRDefault="00445EE5" w:rsidP="00445EE5">
      <w:r w:rsidRPr="00D71DDD">
        <w:rPr>
          <w:b/>
        </w:rPr>
        <w:t>Mål</w:t>
      </w:r>
      <w:r w:rsidRPr="00D71DDD">
        <w:t>: 5 parkeringer</w:t>
      </w:r>
      <w:r>
        <w:t xml:space="preserve"> 45</w:t>
      </w:r>
      <w:r w:rsidRPr="003C745D">
        <w:t>°</w:t>
      </w:r>
      <w:r w:rsidRPr="00D71DDD">
        <w:t xml:space="preserve">: Længde </w:t>
      </w:r>
      <w:r>
        <w:t>c/c søjler</w:t>
      </w:r>
      <w:r w:rsidRPr="00D71DDD">
        <w:t xml:space="preserve"> 2500 mm. Dybde </w:t>
      </w:r>
      <w:r>
        <w:t>319</w:t>
      </w:r>
      <w:r w:rsidRPr="00D71DDD">
        <w:t xml:space="preserve"> mm. </w:t>
      </w:r>
      <w:r>
        <w:t>Vangelængde 2280 mm</w:t>
      </w:r>
    </w:p>
    <w:p w14:paraId="08F501BB" w14:textId="77777777" w:rsidR="00445EE5" w:rsidRDefault="00445EE5" w:rsidP="00445EE5">
      <w:r w:rsidRPr="00D71DDD">
        <w:rPr>
          <w:b/>
        </w:rPr>
        <w:t>Mål</w:t>
      </w:r>
      <w:r w:rsidRPr="00D71DDD">
        <w:t xml:space="preserve">: </w:t>
      </w:r>
      <w:r>
        <w:t>10</w:t>
      </w:r>
      <w:r w:rsidRPr="00D71DDD">
        <w:t xml:space="preserve"> parkeringer</w:t>
      </w:r>
      <w:r>
        <w:t xml:space="preserve"> 90</w:t>
      </w:r>
      <w:r w:rsidRPr="003C745D">
        <w:t>°</w:t>
      </w:r>
      <w:r w:rsidRPr="00D71DDD">
        <w:t xml:space="preserve">: Længde </w:t>
      </w:r>
      <w:r>
        <w:t>c/c søjler</w:t>
      </w:r>
      <w:r w:rsidRPr="00D71DDD">
        <w:t xml:space="preserve"> 2500 mm. Dybde </w:t>
      </w:r>
      <w:r>
        <w:t>716</w:t>
      </w:r>
      <w:r w:rsidRPr="00D71DDD">
        <w:t xml:space="preserve"> mm. </w:t>
      </w:r>
      <w:r>
        <w:t>Vangelængde 2280 mm</w:t>
      </w:r>
    </w:p>
    <w:p w14:paraId="3A501849" w14:textId="77777777" w:rsidR="00445EE5" w:rsidRDefault="00445EE5" w:rsidP="00445EE5">
      <w:r w:rsidRPr="00D71DDD">
        <w:rPr>
          <w:b/>
        </w:rPr>
        <w:t>Mål</w:t>
      </w:r>
      <w:r w:rsidRPr="00D71DDD">
        <w:t xml:space="preserve">: </w:t>
      </w:r>
      <w:r>
        <w:t>10</w:t>
      </w:r>
      <w:r w:rsidRPr="00D71DDD">
        <w:t xml:space="preserve"> parkeringer</w:t>
      </w:r>
      <w:r>
        <w:t xml:space="preserve"> 45</w:t>
      </w:r>
      <w:r w:rsidRPr="003C745D">
        <w:t>°</w:t>
      </w:r>
      <w:r w:rsidRPr="00D71DDD">
        <w:t xml:space="preserve">: Længde </w:t>
      </w:r>
      <w:r>
        <w:t>c/c søjler</w:t>
      </w:r>
      <w:r w:rsidRPr="00D71DDD">
        <w:t xml:space="preserve"> 2500 mm. Dybde </w:t>
      </w:r>
      <w:r>
        <w:t>550</w:t>
      </w:r>
      <w:r w:rsidRPr="00D71DDD">
        <w:t xml:space="preserve"> mm. </w:t>
      </w:r>
      <w:r>
        <w:t>Vangelængde 2280 mm</w:t>
      </w:r>
    </w:p>
    <w:p w14:paraId="2DC06896" w14:textId="77777777" w:rsidR="00445EE5" w:rsidRDefault="00445EE5" w:rsidP="00445EE5"/>
    <w:p w14:paraId="49790195" w14:textId="77777777" w:rsidR="00445EE5" w:rsidRPr="00422E2C" w:rsidRDefault="00445EE5" w:rsidP="00445EE5">
      <w:r w:rsidRPr="00422E2C">
        <w:rPr>
          <w:b/>
        </w:rPr>
        <w:t>Materiale:</w:t>
      </w:r>
      <w:r w:rsidRPr="00422E2C">
        <w:t xml:space="preserve"> 1. Varmgalvaniseret stål eller 2. varmgalvanisere</w:t>
      </w:r>
      <w:r>
        <w:t>t stål og pulverlakeret (RAL).</w:t>
      </w:r>
    </w:p>
    <w:p w14:paraId="3637D2BD" w14:textId="1D9A9229" w:rsidR="00BD2714" w:rsidRPr="002E2C47" w:rsidRDefault="00445EE5" w:rsidP="004E588D">
      <w:r w:rsidRPr="00F74EE0">
        <w:rPr>
          <w:b/>
        </w:rPr>
        <w:t>Monteres</w:t>
      </w:r>
      <w:r w:rsidRPr="00F74EE0">
        <w:t>: Ved nedgravning.</w:t>
      </w:r>
    </w:p>
    <w:p w14:paraId="13F1621B" w14:textId="77777777" w:rsidR="00BD2714" w:rsidRPr="007B1EC6" w:rsidRDefault="00BD2714" w:rsidP="00BD2714"/>
    <w:p w14:paraId="6C530ADA" w14:textId="77777777" w:rsidR="00C83517" w:rsidRPr="007B1EC6" w:rsidRDefault="00C83517">
      <w:pPr>
        <w:rPr>
          <w:rFonts w:eastAsiaTheme="majorEastAsia" w:cstheme="minorHAnsi"/>
          <w:b/>
          <w:sz w:val="26"/>
          <w:szCs w:val="26"/>
        </w:rPr>
      </w:pPr>
      <w:r w:rsidRPr="007B1EC6">
        <w:br w:type="page"/>
      </w:r>
    </w:p>
    <w:p w14:paraId="731BEB6F" w14:textId="3002891E" w:rsidR="00BD2714" w:rsidRDefault="00BD2714" w:rsidP="00BD2714">
      <w:pPr>
        <w:pStyle w:val="Overskrift2"/>
        <w:rPr>
          <w:lang w:val="sv-SE"/>
        </w:rPr>
      </w:pPr>
      <w:bookmarkStart w:id="2" w:name="_Toc105749201"/>
      <w:r w:rsidRPr="003870C6">
        <w:rPr>
          <w:lang w:val="sv-SE"/>
        </w:rPr>
        <w:lastRenderedPageBreak/>
        <w:t xml:space="preserve">HITSA-SAFE </w:t>
      </w:r>
      <w:r>
        <w:rPr>
          <w:lang w:val="sv-SE"/>
        </w:rPr>
        <w:t>NOLI</w:t>
      </w:r>
      <w:r w:rsidRPr="003870C6">
        <w:rPr>
          <w:lang w:val="sv-SE"/>
        </w:rPr>
        <w:t xml:space="preserve"> Cykelstativ, </w:t>
      </w:r>
      <w:r>
        <w:rPr>
          <w:lang w:val="sv-SE"/>
        </w:rPr>
        <w:t>LENTA</w:t>
      </w:r>
      <w:r w:rsidRPr="003870C6">
        <w:rPr>
          <w:lang w:val="sv-SE"/>
        </w:rPr>
        <w:t xml:space="preserve"> Ø114</w:t>
      </w:r>
      <w:bookmarkEnd w:id="2"/>
    </w:p>
    <w:p w14:paraId="61E1EFA9" w14:textId="562092C9" w:rsidR="00A74CEA" w:rsidRDefault="00C83517" w:rsidP="00A74CEA">
      <w:r>
        <w:t xml:space="preserve">Certificeret PAS 68 og IWA 14 </w:t>
      </w:r>
      <w:proofErr w:type="gramStart"/>
      <w:r>
        <w:t>NOLI cykelstativ</w:t>
      </w:r>
      <w:proofErr w:type="gramEnd"/>
      <w:r>
        <w:t xml:space="preserve"> med LENTA pullerter til byrumssikring. </w:t>
      </w:r>
      <w:r w:rsidRPr="00686032">
        <w:t xml:space="preserve">Cykelstativ med </w:t>
      </w:r>
      <w:proofErr w:type="spellStart"/>
      <w:r w:rsidRPr="00686032">
        <w:t>enkeltsidet</w:t>
      </w:r>
      <w:proofErr w:type="spellEnd"/>
      <w:r w:rsidRPr="00686032">
        <w:t xml:space="preserve"> parkering </w:t>
      </w:r>
      <w:r>
        <w:t>med</w:t>
      </w:r>
      <w:r w:rsidRPr="00686032">
        <w:t xml:space="preserve"> 5 pladser </w:t>
      </w:r>
      <w:r>
        <w:t>eller dobbeltsidet parkering med 10 pladser. Bøjlesæt pr parkering svejst på vanger orienteret i en vinkel på 90</w:t>
      </w:r>
      <w:r w:rsidRPr="003C745D">
        <w:t>°</w:t>
      </w:r>
      <w:r>
        <w:t xml:space="preserve"> eller 45</w:t>
      </w:r>
      <w:r w:rsidRPr="003C745D">
        <w:t>°</w:t>
      </w:r>
      <w:r>
        <w:t>.</w:t>
      </w:r>
      <w:r w:rsidRPr="00D2119A">
        <w:t xml:space="preserve"> </w:t>
      </w:r>
      <w:r w:rsidRPr="00D71DDD">
        <w:t>Afstand center-til-center bøjlesæt 500 mm</w:t>
      </w:r>
      <w:r>
        <w:t>.</w:t>
      </w:r>
    </w:p>
    <w:p w14:paraId="38F296C5" w14:textId="77777777" w:rsidR="00EE7406" w:rsidRDefault="00EE7406" w:rsidP="00EE7406">
      <w:r w:rsidRPr="00686032">
        <w:t xml:space="preserve">Søjler af cylindrisk </w:t>
      </w:r>
      <w:r>
        <w:t>Ø114</w:t>
      </w:r>
      <w:r w:rsidRPr="00686032">
        <w:t xml:space="preserve"> mm rør med </w:t>
      </w:r>
      <w:r>
        <w:t>én kærv med højde 28 mm og</w:t>
      </w:r>
      <w:r w:rsidRPr="009458FB">
        <w:t xml:space="preserve"> </w:t>
      </w:r>
      <w:proofErr w:type="spellStart"/>
      <w:r>
        <w:t>påsvejst</w:t>
      </w:r>
      <w:proofErr w:type="spellEnd"/>
      <w:r>
        <w:t xml:space="preserve"> </w:t>
      </w:r>
      <w:r w:rsidRPr="00686032">
        <w:t xml:space="preserve">hvælvet top </w:t>
      </w:r>
      <w:r>
        <w:t xml:space="preserve">med radius 56,75 mm. </w:t>
      </w:r>
      <w:r w:rsidRPr="003C745D">
        <w:t>Søjlehøjde 8</w:t>
      </w:r>
      <w:r>
        <w:t>00</w:t>
      </w:r>
      <w:r w:rsidRPr="003C745D">
        <w:t xml:space="preserve"> mm over terræn</w:t>
      </w:r>
      <w:r>
        <w:t>. Tre laserskårede s</w:t>
      </w:r>
      <w:r w:rsidRPr="00896306">
        <w:t>tudse</w:t>
      </w:r>
      <w:r>
        <w:t xml:space="preserve"> er svejst på hver søjle af Ø 42,4 x 2,6 mm længde 93,1 mm rør</w:t>
      </w:r>
      <w:r w:rsidRPr="003C745D">
        <w:t xml:space="preserve"> til fastgørelse af </w:t>
      </w:r>
      <w:r>
        <w:t>3</w:t>
      </w:r>
      <w:r w:rsidRPr="003C745D">
        <w:t xml:space="preserve"> stk. vanger</w:t>
      </w:r>
      <w:r>
        <w:t xml:space="preserve">. </w:t>
      </w:r>
    </w:p>
    <w:p w14:paraId="51B73681" w14:textId="77777777" w:rsidR="00C83517" w:rsidRDefault="00C83517" w:rsidP="00C83517">
      <w:r>
        <w:t>Vangerør</w:t>
      </w:r>
      <w:r w:rsidRPr="003C745D">
        <w:t xml:space="preserve"> af </w:t>
      </w:r>
      <w:r w:rsidRPr="00896306">
        <w:t>Ø3</w:t>
      </w:r>
      <w:r>
        <w:t>3,7</w:t>
      </w:r>
      <w:r w:rsidRPr="00896306">
        <w:t xml:space="preserve"> </w:t>
      </w:r>
      <w:r>
        <w:t xml:space="preserve">x 3,4 </w:t>
      </w:r>
      <w:r w:rsidRPr="00896306">
        <w:t>mm rør</w:t>
      </w:r>
      <w:r w:rsidRPr="003C745D">
        <w:t xml:space="preserve"> placeret lodret over hinanden</w:t>
      </w:r>
      <w:r>
        <w:t xml:space="preserve"> med center-til-center afstand 170mm.</w:t>
      </w:r>
      <w:r w:rsidRPr="00896306">
        <w:t xml:space="preserve"> </w:t>
      </w:r>
      <w:r>
        <w:t>Vangernes længde er tilpasset, så de kan udskiftes uden skift af søjler i tilfælde af hærværk eller påkørsel.</w:t>
      </w:r>
    </w:p>
    <w:p w14:paraId="7CB2E38D" w14:textId="77777777" w:rsidR="00C83517" w:rsidRDefault="00C83517" w:rsidP="00C83517">
      <w:r>
        <w:t xml:space="preserve">Bøjlesæt pr. parkering består af to stk. cirkulær valset ringe med ydre Ø 352 mm i Ø16 mm rundjern, hvor cirkeludsnittet er bukket ind mod center i front, så </w:t>
      </w:r>
      <w:proofErr w:type="spellStart"/>
      <w:r>
        <w:t>indbukket</w:t>
      </w:r>
      <w:proofErr w:type="spellEnd"/>
      <w:r>
        <w:t xml:space="preserve"> når ind til center af cirklen og skaber en bønneformet bøjle, så bøjlens dybde bliver 265 mm og bevarer højden 352mm. Afstanden fra cirkelslagets center til yderkanten af bøjlen 112 mm. </w:t>
      </w:r>
      <w:proofErr w:type="spellStart"/>
      <w:r>
        <w:t>Indbukket</w:t>
      </w:r>
      <w:proofErr w:type="spellEnd"/>
      <w:r>
        <w:t xml:space="preserve"> starter hhv. 56 mm fra bøjlens top og bund i lodret linje mod bøjlens center. Ringene er vinklet parvist i en kileform, vinkel i bøjlesæt 8°. Vertikalt er bøjlesættet placeret med buens midtpunkt i lige afstand til vangerne. Højde fra terræn til midt bøjle 350 mm. </w:t>
      </w:r>
    </w:p>
    <w:p w14:paraId="75D09F9D" w14:textId="77777777" w:rsidR="00C83517" w:rsidRPr="005B66A4" w:rsidRDefault="00C83517" w:rsidP="00C83517">
      <w:r w:rsidRPr="005B66A4">
        <w:t>HITSA-</w:t>
      </w:r>
      <w:proofErr w:type="gramStart"/>
      <w:r w:rsidRPr="005B66A4">
        <w:t>SAFE base</w:t>
      </w:r>
      <w:proofErr w:type="gramEnd"/>
      <w:r w:rsidRPr="005B66A4">
        <w:t xml:space="preserve"> måler</w:t>
      </w:r>
      <w:r>
        <w:t xml:space="preserve"> under terræn:</w:t>
      </w:r>
      <w:r w:rsidRPr="005B66A4">
        <w:t xml:space="preserve"> Høj</w:t>
      </w:r>
      <w:r>
        <w:t>de: 300 mm, Længde og bredde: 1250 mm</w:t>
      </w:r>
    </w:p>
    <w:p w14:paraId="5F8852ED" w14:textId="77777777" w:rsidR="00C83517" w:rsidRDefault="00C83517" w:rsidP="00C83517">
      <w:pPr>
        <w:rPr>
          <w:b/>
        </w:rPr>
      </w:pPr>
    </w:p>
    <w:p w14:paraId="0BE248E9" w14:textId="2A2F43E8" w:rsidR="00C83517" w:rsidRDefault="00C83517" w:rsidP="00C83517">
      <w:r w:rsidRPr="00D71DDD">
        <w:rPr>
          <w:b/>
        </w:rPr>
        <w:t>Mål</w:t>
      </w:r>
      <w:r w:rsidRPr="00D71DDD">
        <w:t>: 5 parkeringer</w:t>
      </w:r>
      <w:r>
        <w:t xml:space="preserve"> 90</w:t>
      </w:r>
      <w:r w:rsidRPr="003C745D">
        <w:t>°</w:t>
      </w:r>
      <w:r w:rsidRPr="00D71DDD">
        <w:t xml:space="preserve">: Længde </w:t>
      </w:r>
      <w:r>
        <w:t>c/c søjler</w:t>
      </w:r>
      <w:r w:rsidRPr="00D71DDD">
        <w:t xml:space="preserve"> 2500 mm. Dybde </w:t>
      </w:r>
      <w:r w:rsidR="00F97E6D">
        <w:t>339</w:t>
      </w:r>
      <w:r w:rsidR="00F97E6D" w:rsidRPr="00D71DDD">
        <w:t xml:space="preserve"> </w:t>
      </w:r>
      <w:r w:rsidRPr="00D71DDD">
        <w:t xml:space="preserve">mm. </w:t>
      </w:r>
      <w:r>
        <w:t>Vangelængde 2280 mm</w:t>
      </w:r>
    </w:p>
    <w:p w14:paraId="0313BAF6" w14:textId="6AE72B00" w:rsidR="00C83517" w:rsidRDefault="00C83517" w:rsidP="00C83517">
      <w:r w:rsidRPr="00D71DDD">
        <w:rPr>
          <w:b/>
        </w:rPr>
        <w:t>Mål</w:t>
      </w:r>
      <w:r w:rsidRPr="00D71DDD">
        <w:t>: 5 parkeringer</w:t>
      </w:r>
      <w:r>
        <w:t xml:space="preserve"> 45</w:t>
      </w:r>
      <w:r w:rsidRPr="003C745D">
        <w:t>°</w:t>
      </w:r>
      <w:r w:rsidRPr="00D71DDD">
        <w:t xml:space="preserve">: Længde </w:t>
      </w:r>
      <w:r>
        <w:t>c/c søjler</w:t>
      </w:r>
      <w:r w:rsidRPr="00D71DDD">
        <w:t xml:space="preserve"> 2500 mm. Dybde </w:t>
      </w:r>
      <w:r w:rsidR="0037014F">
        <w:t>302</w:t>
      </w:r>
      <w:r w:rsidRPr="00D71DDD">
        <w:t xml:space="preserve"> mm. </w:t>
      </w:r>
      <w:r>
        <w:t>Vangelængde 2280 mm</w:t>
      </w:r>
    </w:p>
    <w:p w14:paraId="26F81834" w14:textId="43354F54" w:rsidR="00C83517" w:rsidRDefault="00C83517" w:rsidP="00C83517">
      <w:r w:rsidRPr="00D71DDD">
        <w:rPr>
          <w:b/>
        </w:rPr>
        <w:t>Mål</w:t>
      </w:r>
      <w:r w:rsidRPr="00D71DDD">
        <w:t xml:space="preserve">: </w:t>
      </w:r>
      <w:r>
        <w:t>10</w:t>
      </w:r>
      <w:r w:rsidRPr="00D71DDD">
        <w:t xml:space="preserve"> parkeringer</w:t>
      </w:r>
      <w:r>
        <w:t xml:space="preserve"> 90</w:t>
      </w:r>
      <w:r w:rsidRPr="003C745D">
        <w:t>°</w:t>
      </w:r>
      <w:r w:rsidRPr="00D71DDD">
        <w:t xml:space="preserve">: Længde </w:t>
      </w:r>
      <w:r>
        <w:t>c/c søjler</w:t>
      </w:r>
      <w:r w:rsidRPr="00D71DDD">
        <w:t xml:space="preserve"> 2500 mm. Dybde </w:t>
      </w:r>
      <w:r w:rsidR="00415143">
        <w:t>590</w:t>
      </w:r>
      <w:r w:rsidRPr="00D71DDD">
        <w:t xml:space="preserve"> mm. </w:t>
      </w:r>
      <w:r>
        <w:t>Vangelængde 2280 mm</w:t>
      </w:r>
    </w:p>
    <w:p w14:paraId="16C55C83" w14:textId="574FEC48" w:rsidR="00C83517" w:rsidRDefault="00C83517" w:rsidP="00C83517">
      <w:r w:rsidRPr="00D71DDD">
        <w:rPr>
          <w:b/>
        </w:rPr>
        <w:t>Mål</w:t>
      </w:r>
      <w:r w:rsidRPr="00D71DDD">
        <w:t xml:space="preserve">: </w:t>
      </w:r>
      <w:r>
        <w:t>10</w:t>
      </w:r>
      <w:r w:rsidRPr="00D71DDD">
        <w:t xml:space="preserve"> parkeringer</w:t>
      </w:r>
      <w:r>
        <w:t xml:space="preserve"> 45</w:t>
      </w:r>
      <w:r w:rsidRPr="003C745D">
        <w:t>°</w:t>
      </w:r>
      <w:r w:rsidRPr="00D71DDD">
        <w:t xml:space="preserve">: Længde </w:t>
      </w:r>
      <w:r>
        <w:t>c/c søjler</w:t>
      </w:r>
      <w:r w:rsidRPr="00D71DDD">
        <w:t xml:space="preserve"> 2500 mm. Dybde </w:t>
      </w:r>
      <w:r w:rsidR="00B628E9">
        <w:t>504</w:t>
      </w:r>
      <w:r w:rsidRPr="00D71DDD">
        <w:t xml:space="preserve"> mm. </w:t>
      </w:r>
      <w:r>
        <w:t>Vangelængde 2280 mm</w:t>
      </w:r>
    </w:p>
    <w:p w14:paraId="2C7ABAFF" w14:textId="77777777" w:rsidR="00C83517" w:rsidRDefault="00C83517" w:rsidP="00C83517"/>
    <w:p w14:paraId="7B64A552" w14:textId="77777777" w:rsidR="00C83517" w:rsidRPr="00422E2C" w:rsidRDefault="00C83517" w:rsidP="00C83517">
      <w:r w:rsidRPr="00422E2C">
        <w:rPr>
          <w:b/>
        </w:rPr>
        <w:t>Materiale:</w:t>
      </w:r>
      <w:r w:rsidRPr="00422E2C">
        <w:t xml:space="preserve"> 1. Varmgalvaniseret stål eller 2. varmgalvanisere</w:t>
      </w:r>
      <w:r>
        <w:t>t stål og pulverlakeret (RAL).</w:t>
      </w:r>
    </w:p>
    <w:p w14:paraId="73FC4355" w14:textId="726474A9" w:rsidR="00C83517" w:rsidRPr="00C83517" w:rsidRDefault="00C83517" w:rsidP="00A74CEA">
      <w:r w:rsidRPr="00F74EE0">
        <w:rPr>
          <w:b/>
        </w:rPr>
        <w:t>Monteres</w:t>
      </w:r>
      <w:r w:rsidRPr="00F74EE0">
        <w:t>: Ved nedgravning.</w:t>
      </w:r>
    </w:p>
    <w:p w14:paraId="13BE32F9" w14:textId="77777777" w:rsidR="00C83517" w:rsidRPr="007B1EC6" w:rsidRDefault="00C83517">
      <w:pPr>
        <w:rPr>
          <w:rFonts w:eastAsiaTheme="majorEastAsia" w:cstheme="minorHAnsi"/>
          <w:b/>
          <w:sz w:val="26"/>
          <w:szCs w:val="26"/>
        </w:rPr>
      </w:pPr>
      <w:r w:rsidRPr="007B1EC6">
        <w:br w:type="page"/>
      </w:r>
    </w:p>
    <w:p w14:paraId="5DED963E" w14:textId="48D44DEC" w:rsidR="00BD2714" w:rsidRDefault="00BD2714" w:rsidP="00BD2714">
      <w:pPr>
        <w:pStyle w:val="Overskrift2"/>
        <w:rPr>
          <w:lang w:val="sv-SE"/>
        </w:rPr>
      </w:pPr>
      <w:bookmarkStart w:id="3" w:name="_Toc105749202"/>
      <w:r w:rsidRPr="003870C6">
        <w:rPr>
          <w:lang w:val="sv-SE"/>
        </w:rPr>
        <w:lastRenderedPageBreak/>
        <w:t>HITSA-SAFE NO</w:t>
      </w:r>
      <w:r>
        <w:rPr>
          <w:lang w:val="sv-SE"/>
        </w:rPr>
        <w:t>LI</w:t>
      </w:r>
      <w:r w:rsidRPr="003870C6">
        <w:rPr>
          <w:lang w:val="sv-SE"/>
        </w:rPr>
        <w:t xml:space="preserve"> Cykelstativ, </w:t>
      </w:r>
      <w:r>
        <w:rPr>
          <w:lang w:val="sv-SE"/>
        </w:rPr>
        <w:t>STERKUR</w:t>
      </w:r>
      <w:r w:rsidRPr="003870C6">
        <w:rPr>
          <w:lang w:val="sv-SE"/>
        </w:rPr>
        <w:t xml:space="preserve"> Ø114</w:t>
      </w:r>
      <w:bookmarkEnd w:id="3"/>
    </w:p>
    <w:p w14:paraId="39A0F097" w14:textId="69CC6314" w:rsidR="00EF1902" w:rsidRDefault="00EF1902" w:rsidP="00EF1902">
      <w:r>
        <w:t xml:space="preserve">Certificeret PAS 68 og IWA 14 </w:t>
      </w:r>
      <w:proofErr w:type="gramStart"/>
      <w:r w:rsidR="006545E3">
        <w:t>NOLI</w:t>
      </w:r>
      <w:r>
        <w:t xml:space="preserve"> cykelstativ</w:t>
      </w:r>
      <w:proofErr w:type="gramEnd"/>
      <w:r>
        <w:t xml:space="preserve"> med STERKUR pullerter til byrumssikring. </w:t>
      </w:r>
      <w:r w:rsidRPr="00686032">
        <w:t xml:space="preserve">Cykelstativ med </w:t>
      </w:r>
      <w:proofErr w:type="spellStart"/>
      <w:r w:rsidRPr="00686032">
        <w:t>enkeltsidet</w:t>
      </w:r>
      <w:proofErr w:type="spellEnd"/>
      <w:r w:rsidRPr="00686032">
        <w:t xml:space="preserve"> parkering </w:t>
      </w:r>
      <w:r>
        <w:t>med</w:t>
      </w:r>
      <w:r w:rsidRPr="00686032">
        <w:t xml:space="preserve"> 5 pladser </w:t>
      </w:r>
      <w:r>
        <w:t>eller dobbeltsidet parkering med 10 pladser. Bøjlesæt pr parkering svejst på vanger orienteret i en vinkel på 90</w:t>
      </w:r>
      <w:r w:rsidRPr="003C745D">
        <w:t>°</w:t>
      </w:r>
      <w:r>
        <w:t xml:space="preserve"> eller 45</w:t>
      </w:r>
      <w:r w:rsidRPr="003C745D">
        <w:t>°</w:t>
      </w:r>
      <w:r>
        <w:t>.</w:t>
      </w:r>
      <w:r w:rsidRPr="00D2119A">
        <w:t xml:space="preserve"> </w:t>
      </w:r>
      <w:r w:rsidRPr="00D71DDD">
        <w:t>Afstand center-til-center bøjlesæt 500 mm</w:t>
      </w:r>
      <w:r>
        <w:t>.</w:t>
      </w:r>
    </w:p>
    <w:p w14:paraId="6E3A96C3" w14:textId="77777777" w:rsidR="00EF1902" w:rsidRDefault="00EF1902" w:rsidP="00EF1902">
      <w:r w:rsidRPr="00686032">
        <w:t xml:space="preserve">Søjler af cylindrisk </w:t>
      </w:r>
      <w:r>
        <w:t>Ø114</w:t>
      </w:r>
      <w:r w:rsidRPr="00686032">
        <w:t xml:space="preserve"> mm rør med </w:t>
      </w:r>
      <w:proofErr w:type="spellStart"/>
      <w:r>
        <w:t>påsvejst</w:t>
      </w:r>
      <w:proofErr w:type="spellEnd"/>
      <w:r>
        <w:t xml:space="preserve"> flad</w:t>
      </w:r>
      <w:r w:rsidRPr="00686032">
        <w:t xml:space="preserve"> top</w:t>
      </w:r>
      <w:r>
        <w:t xml:space="preserve">. </w:t>
      </w:r>
      <w:r w:rsidRPr="003C745D">
        <w:t>Søjlehøjde 8</w:t>
      </w:r>
      <w:r>
        <w:t>00</w:t>
      </w:r>
      <w:r w:rsidRPr="003C745D">
        <w:t xml:space="preserve"> mm over terræn</w:t>
      </w:r>
      <w:r>
        <w:t>. Tre laserskårede s</w:t>
      </w:r>
      <w:r w:rsidRPr="00896306">
        <w:t>tudse</w:t>
      </w:r>
      <w:r>
        <w:t xml:space="preserve"> er svejst på hver søjle af Ø 42,4 x 2,6 mm længde 93,1 mm rør</w:t>
      </w:r>
      <w:r w:rsidRPr="003C745D">
        <w:t xml:space="preserve"> til fastgørelse af </w:t>
      </w:r>
      <w:r>
        <w:t>3</w:t>
      </w:r>
      <w:r w:rsidRPr="003C745D">
        <w:t xml:space="preserve"> stk. vanger</w:t>
      </w:r>
      <w:r>
        <w:t xml:space="preserve">. </w:t>
      </w:r>
    </w:p>
    <w:p w14:paraId="54DEF30B" w14:textId="78BC29DB" w:rsidR="00210606" w:rsidRDefault="00EF1902" w:rsidP="00EF1902">
      <w:r>
        <w:t>Vangerør</w:t>
      </w:r>
      <w:r w:rsidRPr="003C745D">
        <w:t xml:space="preserve"> af </w:t>
      </w:r>
      <w:r w:rsidRPr="00896306">
        <w:t>Ø3</w:t>
      </w:r>
      <w:r>
        <w:t>3,7</w:t>
      </w:r>
      <w:r w:rsidRPr="00896306">
        <w:t xml:space="preserve"> </w:t>
      </w:r>
      <w:r>
        <w:t xml:space="preserve">x 3,4 </w:t>
      </w:r>
      <w:r w:rsidRPr="00896306">
        <w:t>mm rør</w:t>
      </w:r>
      <w:r w:rsidRPr="003C745D">
        <w:t xml:space="preserve"> placeret lodret over hinanden</w:t>
      </w:r>
      <w:r>
        <w:t xml:space="preserve"> med center-til-center afstand 170mm.</w:t>
      </w:r>
      <w:r w:rsidRPr="00896306">
        <w:t xml:space="preserve"> </w:t>
      </w:r>
      <w:r>
        <w:t>Vangernes længde er tilpasset, så de kan udskiftes uden skift af søjler i tilfælde af hærværk eller påkørsel.</w:t>
      </w:r>
    </w:p>
    <w:p w14:paraId="63CE79BD" w14:textId="2D02D9DC" w:rsidR="00040CC9" w:rsidRDefault="00040CC9" w:rsidP="00040CC9">
      <w:r>
        <w:t xml:space="preserve">Bøjlesæt pr. parkering består af to stk. cirkulær valset ringe med ydre Ø 352 mm i Ø16 mm rundjern, hvor cirkeludsnittet er bukket ind mod center i front, så </w:t>
      </w:r>
      <w:proofErr w:type="spellStart"/>
      <w:r>
        <w:t>indbukket</w:t>
      </w:r>
      <w:proofErr w:type="spellEnd"/>
      <w:r>
        <w:t xml:space="preserve"> når ind til center af cirklen og skaber en bønneformet bøjle, så bøjlens dybde bliver 265 mm og bevarer højden 352mm. Afstanden fra cirkelslagets center til yderkanten af bøjlen 112 mm. </w:t>
      </w:r>
      <w:proofErr w:type="spellStart"/>
      <w:r>
        <w:t>Indbukket</w:t>
      </w:r>
      <w:proofErr w:type="spellEnd"/>
      <w:r>
        <w:t xml:space="preserve"> starter hhv. 56 mm fra bøjlens top og bund i lodret linje mod bøjlens center. Ringene er vinklet parvist i en kileform, vinkel i bøjlesæt 8°. Vertikalt er bøjlesættet placeret med buens midtpunkt i lige afstand til vangerne. Højde fra terræn til midt bøjle 350 mm. </w:t>
      </w:r>
    </w:p>
    <w:p w14:paraId="6E184B23" w14:textId="77777777" w:rsidR="00EF1902" w:rsidRPr="005B66A4" w:rsidRDefault="00EF1902" w:rsidP="00EF1902">
      <w:r w:rsidRPr="005B66A4">
        <w:t>HITSA-</w:t>
      </w:r>
      <w:proofErr w:type="gramStart"/>
      <w:r w:rsidRPr="005B66A4">
        <w:t>SAFE base</w:t>
      </w:r>
      <w:proofErr w:type="gramEnd"/>
      <w:r w:rsidRPr="005B66A4">
        <w:t xml:space="preserve"> måler</w:t>
      </w:r>
      <w:r>
        <w:t xml:space="preserve"> under terræn:</w:t>
      </w:r>
      <w:r w:rsidRPr="005B66A4">
        <w:t xml:space="preserve"> Høj</w:t>
      </w:r>
      <w:r>
        <w:t>de: 300 mm, Længde og bredde: 1250 mm</w:t>
      </w:r>
    </w:p>
    <w:p w14:paraId="35078004" w14:textId="77777777" w:rsidR="00EF1902" w:rsidRDefault="00EF1902" w:rsidP="00EF1902">
      <w:pPr>
        <w:rPr>
          <w:b/>
        </w:rPr>
      </w:pPr>
    </w:p>
    <w:p w14:paraId="7BC6EE7E" w14:textId="3977D060" w:rsidR="00EF1902" w:rsidRDefault="00EF1902" w:rsidP="00EF1902">
      <w:r w:rsidRPr="00D71DDD">
        <w:rPr>
          <w:b/>
        </w:rPr>
        <w:t>Mål</w:t>
      </w:r>
      <w:r w:rsidRPr="00D71DDD">
        <w:t>: 5 parkeringer</w:t>
      </w:r>
      <w:r>
        <w:t xml:space="preserve"> 90</w:t>
      </w:r>
      <w:r w:rsidRPr="003C745D">
        <w:t>°</w:t>
      </w:r>
      <w:r w:rsidRPr="00D71DDD">
        <w:t xml:space="preserve">: Længde </w:t>
      </w:r>
      <w:r>
        <w:t>c/c søjler</w:t>
      </w:r>
      <w:r w:rsidRPr="00D71DDD">
        <w:t xml:space="preserve"> 2500 mm. Dybde </w:t>
      </w:r>
      <w:r w:rsidR="00B628E9">
        <w:t>339</w:t>
      </w:r>
      <w:r w:rsidRPr="00D71DDD">
        <w:t xml:space="preserve"> mm. </w:t>
      </w:r>
      <w:r>
        <w:t>Vangelængde 2280 mm</w:t>
      </w:r>
    </w:p>
    <w:p w14:paraId="19B85E33" w14:textId="3C11A968" w:rsidR="00EF1902" w:rsidRDefault="00EF1902" w:rsidP="00EF1902">
      <w:r w:rsidRPr="00D71DDD">
        <w:rPr>
          <w:b/>
        </w:rPr>
        <w:t>Mål</w:t>
      </w:r>
      <w:r w:rsidRPr="00D71DDD">
        <w:t>: 5 parkeringer</w:t>
      </w:r>
      <w:r>
        <w:t xml:space="preserve"> 45</w:t>
      </w:r>
      <w:r w:rsidRPr="003C745D">
        <w:t>°</w:t>
      </w:r>
      <w:r w:rsidRPr="00D71DDD">
        <w:t xml:space="preserve">: Længde </w:t>
      </w:r>
      <w:r>
        <w:t>c/c søjler</w:t>
      </w:r>
      <w:r w:rsidRPr="00D71DDD">
        <w:t xml:space="preserve"> 2500 mm. Dybde </w:t>
      </w:r>
      <w:r w:rsidR="00B628E9">
        <w:t>302</w:t>
      </w:r>
      <w:r w:rsidRPr="00D71DDD">
        <w:t xml:space="preserve"> mm. </w:t>
      </w:r>
      <w:r>
        <w:t>Vangelængde 2280 mm</w:t>
      </w:r>
    </w:p>
    <w:p w14:paraId="510278E8" w14:textId="4AA54B55" w:rsidR="00EF1902" w:rsidRDefault="00EF1902" w:rsidP="00EF1902">
      <w:r w:rsidRPr="00D71DDD">
        <w:rPr>
          <w:b/>
        </w:rPr>
        <w:t>Mål</w:t>
      </w:r>
      <w:r w:rsidRPr="00D71DDD">
        <w:t xml:space="preserve">: </w:t>
      </w:r>
      <w:r>
        <w:t>10</w:t>
      </w:r>
      <w:r w:rsidRPr="00D71DDD">
        <w:t xml:space="preserve"> parkeringer</w:t>
      </w:r>
      <w:r>
        <w:t xml:space="preserve"> 90</w:t>
      </w:r>
      <w:r w:rsidRPr="003C745D">
        <w:t>°</w:t>
      </w:r>
      <w:r w:rsidRPr="00D71DDD">
        <w:t xml:space="preserve">: Længde </w:t>
      </w:r>
      <w:r>
        <w:t>c/c søjler</w:t>
      </w:r>
      <w:r w:rsidRPr="00D71DDD">
        <w:t xml:space="preserve"> 2500 mm. Dybde </w:t>
      </w:r>
      <w:r w:rsidR="00B628E9">
        <w:t>590</w:t>
      </w:r>
      <w:r w:rsidRPr="00D71DDD">
        <w:t xml:space="preserve"> mm. </w:t>
      </w:r>
      <w:r>
        <w:t>Vangelængde 2280 mm</w:t>
      </w:r>
    </w:p>
    <w:p w14:paraId="66E546D4" w14:textId="7297AA33" w:rsidR="00EF1902" w:rsidRDefault="00EF1902" w:rsidP="00EF1902">
      <w:r w:rsidRPr="00D71DDD">
        <w:rPr>
          <w:b/>
        </w:rPr>
        <w:t>Mål</w:t>
      </w:r>
      <w:r w:rsidRPr="00D71DDD">
        <w:t xml:space="preserve">: </w:t>
      </w:r>
      <w:r>
        <w:t>10</w:t>
      </w:r>
      <w:r w:rsidRPr="00D71DDD">
        <w:t xml:space="preserve"> parkeringer</w:t>
      </w:r>
      <w:r>
        <w:t xml:space="preserve"> 45</w:t>
      </w:r>
      <w:r w:rsidRPr="003C745D">
        <w:t>°</w:t>
      </w:r>
      <w:r w:rsidRPr="00D71DDD">
        <w:t xml:space="preserve">: Længde </w:t>
      </w:r>
      <w:r>
        <w:t>c/c søjler</w:t>
      </w:r>
      <w:r w:rsidRPr="00D71DDD">
        <w:t xml:space="preserve"> 2500 mm. Dybde </w:t>
      </w:r>
      <w:r w:rsidR="00B628E9">
        <w:t>504</w:t>
      </w:r>
      <w:r w:rsidRPr="00D71DDD">
        <w:t xml:space="preserve"> mm. </w:t>
      </w:r>
      <w:r>
        <w:t>Vangelængde 2280 mm</w:t>
      </w:r>
    </w:p>
    <w:p w14:paraId="04DB1819" w14:textId="77777777" w:rsidR="00EF1902" w:rsidRDefault="00EF1902" w:rsidP="00EF1902"/>
    <w:p w14:paraId="64382BD4" w14:textId="77777777" w:rsidR="00EF1902" w:rsidRPr="00422E2C" w:rsidRDefault="00EF1902" w:rsidP="00EF1902">
      <w:r w:rsidRPr="00422E2C">
        <w:rPr>
          <w:b/>
        </w:rPr>
        <w:t>Materiale:</w:t>
      </w:r>
      <w:r w:rsidRPr="00422E2C">
        <w:t xml:space="preserve"> 1. Varmgalvaniseret stål eller 2. varmgalvanisere</w:t>
      </w:r>
      <w:r>
        <w:t>t stål og pulverlakeret (RAL).</w:t>
      </w:r>
    </w:p>
    <w:p w14:paraId="59F65F6C" w14:textId="77777777" w:rsidR="00EF1902" w:rsidRPr="00F74EE0" w:rsidRDefault="00EF1902" w:rsidP="00EF1902">
      <w:r w:rsidRPr="00F74EE0">
        <w:rPr>
          <w:b/>
        </w:rPr>
        <w:t>Monteres</w:t>
      </w:r>
      <w:r w:rsidRPr="00F74EE0">
        <w:t>: Ved nedgravning.</w:t>
      </w:r>
    </w:p>
    <w:p w14:paraId="2575E0A5" w14:textId="77777777" w:rsidR="008F3CFD" w:rsidRPr="00EF1902" w:rsidRDefault="008F3CFD" w:rsidP="008F3CFD">
      <w:pPr>
        <w:rPr>
          <w:rFonts w:eastAsiaTheme="majorEastAsia" w:cstheme="minorHAnsi"/>
          <w:b/>
          <w:sz w:val="26"/>
          <w:szCs w:val="26"/>
        </w:rPr>
      </w:pPr>
    </w:p>
    <w:p w14:paraId="33C5E5C9" w14:textId="77777777" w:rsidR="00A67FC2" w:rsidRDefault="00A67FC2">
      <w:pPr>
        <w:rPr>
          <w:rFonts w:eastAsiaTheme="majorEastAsia" w:cstheme="minorHAnsi"/>
          <w:b/>
          <w:sz w:val="26"/>
          <w:szCs w:val="26"/>
          <w:lang w:val="sv-SE"/>
        </w:rPr>
      </w:pPr>
      <w:r>
        <w:rPr>
          <w:lang w:val="sv-SE"/>
        </w:rPr>
        <w:br w:type="page"/>
      </w:r>
    </w:p>
    <w:p w14:paraId="1B7E62CD" w14:textId="7EA5A55D" w:rsidR="00BD2714" w:rsidRPr="00B739A5" w:rsidRDefault="00BD2714" w:rsidP="00B739A5">
      <w:pPr>
        <w:pStyle w:val="Overskrift2"/>
      </w:pPr>
      <w:bookmarkStart w:id="4" w:name="_Toc105749203"/>
      <w:r w:rsidRPr="00B739A5">
        <w:lastRenderedPageBreak/>
        <w:t>HITSA-SAFE HH20 BIG Cykelstativ, LENTA Ø114</w:t>
      </w:r>
      <w:bookmarkEnd w:id="4"/>
    </w:p>
    <w:p w14:paraId="6346F7A8" w14:textId="1D7DF394" w:rsidR="00EE7406" w:rsidRDefault="00EE7406" w:rsidP="00EE7406">
      <w:r>
        <w:t xml:space="preserve">Certificeret PAS 68 og IWA 14 </w:t>
      </w:r>
      <w:r>
        <w:t>HH20 BIG</w:t>
      </w:r>
      <w:r>
        <w:t xml:space="preserve"> cykelstativ med STERKUR pullerter til byrumssikring. </w:t>
      </w:r>
      <w:r w:rsidRPr="00686032">
        <w:t xml:space="preserve">Cykelstativ med </w:t>
      </w:r>
      <w:proofErr w:type="spellStart"/>
      <w:r w:rsidRPr="00686032">
        <w:t>enkeltsidet</w:t>
      </w:r>
      <w:proofErr w:type="spellEnd"/>
      <w:r w:rsidRPr="00686032">
        <w:t xml:space="preserve"> parkering </w:t>
      </w:r>
      <w:r>
        <w:t>med</w:t>
      </w:r>
      <w:r w:rsidRPr="00686032">
        <w:t xml:space="preserve"> 5 pladser </w:t>
      </w:r>
      <w:r>
        <w:t>eller dobbeltsidet parkering med 10 pladser. Bøjlesæt pr parkering svejst på vanger orienteret i en vinkel på 90</w:t>
      </w:r>
      <w:r w:rsidRPr="003C745D">
        <w:t>°</w:t>
      </w:r>
      <w:r>
        <w:t xml:space="preserve"> eller 45</w:t>
      </w:r>
      <w:r w:rsidRPr="003C745D">
        <w:t>°</w:t>
      </w:r>
      <w:r>
        <w:t>.</w:t>
      </w:r>
      <w:r w:rsidRPr="00D2119A">
        <w:t xml:space="preserve"> </w:t>
      </w:r>
      <w:r w:rsidRPr="00D71DDD">
        <w:t>Afstand center-til-center bøjlesæt 500 mm</w:t>
      </w:r>
      <w:r>
        <w:t>.</w:t>
      </w:r>
    </w:p>
    <w:p w14:paraId="432E35DC" w14:textId="7DE44FCC" w:rsidR="00EE7406" w:rsidRDefault="00EE7406" w:rsidP="00EE7406">
      <w:r w:rsidRPr="00686032">
        <w:t xml:space="preserve">Søjler af cylindrisk </w:t>
      </w:r>
      <w:r>
        <w:t>Ø114</w:t>
      </w:r>
      <w:r w:rsidRPr="00686032">
        <w:t xml:space="preserve"> mm rør med </w:t>
      </w:r>
      <w:r>
        <w:t>én kærv med højde 28 mm og</w:t>
      </w:r>
      <w:r w:rsidRPr="009458FB">
        <w:t xml:space="preserve"> </w:t>
      </w:r>
      <w:proofErr w:type="spellStart"/>
      <w:r>
        <w:t>påsvejst</w:t>
      </w:r>
      <w:proofErr w:type="spellEnd"/>
      <w:r>
        <w:t xml:space="preserve"> </w:t>
      </w:r>
      <w:r w:rsidRPr="00686032">
        <w:t xml:space="preserve">hvælvet top </w:t>
      </w:r>
      <w:r>
        <w:t xml:space="preserve">med radius 56,75 mm. </w:t>
      </w:r>
      <w:r w:rsidRPr="003C745D">
        <w:t>Søjlehøjde 8</w:t>
      </w:r>
      <w:r>
        <w:t>00</w:t>
      </w:r>
      <w:r w:rsidRPr="003C745D">
        <w:t xml:space="preserve"> mm over terræn</w:t>
      </w:r>
      <w:r>
        <w:t>. Tre laserskårede s</w:t>
      </w:r>
      <w:r w:rsidRPr="00896306">
        <w:t>tudse</w:t>
      </w:r>
      <w:r>
        <w:t xml:space="preserve"> er svejst på hver søjle af Ø 42,4 x 2,6 mm længde 93,1 mm rør</w:t>
      </w:r>
      <w:r w:rsidRPr="003C745D">
        <w:t xml:space="preserve"> til fastgørelse af </w:t>
      </w:r>
      <w:r>
        <w:t>3</w:t>
      </w:r>
      <w:r w:rsidRPr="003C745D">
        <w:t xml:space="preserve"> stk. vanger</w:t>
      </w:r>
      <w:r>
        <w:t xml:space="preserve">.  </w:t>
      </w:r>
    </w:p>
    <w:p w14:paraId="3EA48649" w14:textId="77777777" w:rsidR="00EE7406" w:rsidRDefault="00EE7406" w:rsidP="00EE7406">
      <w:r>
        <w:t>Vangerør</w:t>
      </w:r>
      <w:r w:rsidRPr="003C745D">
        <w:t xml:space="preserve"> af </w:t>
      </w:r>
      <w:r w:rsidRPr="00896306">
        <w:t>Ø3</w:t>
      </w:r>
      <w:r>
        <w:t>3,7</w:t>
      </w:r>
      <w:r w:rsidRPr="00896306">
        <w:t xml:space="preserve"> </w:t>
      </w:r>
      <w:r>
        <w:t xml:space="preserve">x 3,4 </w:t>
      </w:r>
      <w:r w:rsidRPr="00896306">
        <w:t>mm rør</w:t>
      </w:r>
      <w:r w:rsidRPr="003C745D">
        <w:t xml:space="preserve"> placeret lodret over hinanden</w:t>
      </w:r>
      <w:r>
        <w:t xml:space="preserve"> med hhv. center-til-center afstand 85 mm og 210 mm.</w:t>
      </w:r>
      <w:r w:rsidRPr="00896306">
        <w:t xml:space="preserve"> </w:t>
      </w:r>
      <w:r>
        <w:t>Vangernes længde er tilpasset, så de kan udskiftes uden skift af søjler i tilfælde af hærværk eller påkørsel.</w:t>
      </w:r>
    </w:p>
    <w:p w14:paraId="48C07390" w14:textId="77777777" w:rsidR="00EE7406" w:rsidRPr="00080459" w:rsidRDefault="00EE7406" w:rsidP="00EE7406">
      <w:r>
        <w:t>Bøjlesæt pr. parkering består af to stk. oval bukket ringe i Ø16 mm rundjern. Bøjedybde 240 mm og bøjlehøjde 300mm. Ringene er vinklet parvist i en kileform 11°.</w:t>
      </w:r>
    </w:p>
    <w:p w14:paraId="1A1E3B60" w14:textId="77777777" w:rsidR="00EE7406" w:rsidRPr="005B66A4" w:rsidRDefault="00EE7406" w:rsidP="00EE7406">
      <w:r w:rsidRPr="005B66A4">
        <w:t>HITSA-</w:t>
      </w:r>
      <w:proofErr w:type="gramStart"/>
      <w:r w:rsidRPr="005B66A4">
        <w:t>SAFE base</w:t>
      </w:r>
      <w:proofErr w:type="gramEnd"/>
      <w:r w:rsidRPr="005B66A4">
        <w:t xml:space="preserve"> måler</w:t>
      </w:r>
      <w:r>
        <w:t xml:space="preserve"> under terræn:</w:t>
      </w:r>
      <w:r w:rsidRPr="005B66A4">
        <w:t xml:space="preserve"> Høj</w:t>
      </w:r>
      <w:r>
        <w:t>de: 300 mm, Længde og bredde: 1250 mm</w:t>
      </w:r>
    </w:p>
    <w:p w14:paraId="14D8801C" w14:textId="77777777" w:rsidR="00EE7406" w:rsidRDefault="00EE7406" w:rsidP="00EE7406">
      <w:pPr>
        <w:rPr>
          <w:b/>
        </w:rPr>
      </w:pPr>
    </w:p>
    <w:p w14:paraId="50B7686B" w14:textId="77777777" w:rsidR="00EE7406" w:rsidRDefault="00EE7406" w:rsidP="00EE7406">
      <w:r w:rsidRPr="00D71DDD">
        <w:rPr>
          <w:b/>
        </w:rPr>
        <w:t>Mål</w:t>
      </w:r>
      <w:r w:rsidRPr="00D71DDD">
        <w:t>: 5 parkeringer</w:t>
      </w:r>
      <w:r>
        <w:t xml:space="preserve"> 90</w:t>
      </w:r>
      <w:r w:rsidRPr="003C745D">
        <w:t>°</w:t>
      </w:r>
      <w:r w:rsidRPr="00D71DDD">
        <w:t xml:space="preserve">: Længde </w:t>
      </w:r>
      <w:r>
        <w:t>c/c søjler</w:t>
      </w:r>
      <w:r w:rsidRPr="00D71DDD">
        <w:t xml:space="preserve"> 2500 mm. Dybde </w:t>
      </w:r>
      <w:r>
        <w:t>300</w:t>
      </w:r>
      <w:r w:rsidRPr="00D71DDD">
        <w:t xml:space="preserve"> mm. </w:t>
      </w:r>
      <w:r>
        <w:t>Vangelængde 2280 mm</w:t>
      </w:r>
    </w:p>
    <w:p w14:paraId="272DBE31" w14:textId="77777777" w:rsidR="00EE7406" w:rsidRDefault="00EE7406" w:rsidP="00EE7406">
      <w:r w:rsidRPr="00D71DDD">
        <w:rPr>
          <w:b/>
        </w:rPr>
        <w:t>Mål</w:t>
      </w:r>
      <w:r w:rsidRPr="00D71DDD">
        <w:t>: 5 parkeringer</w:t>
      </w:r>
      <w:r>
        <w:t xml:space="preserve"> 45</w:t>
      </w:r>
      <w:r w:rsidRPr="003C745D">
        <w:t>°</w:t>
      </w:r>
      <w:r w:rsidRPr="00D71DDD">
        <w:t xml:space="preserve">: Længde </w:t>
      </w:r>
      <w:r>
        <w:t>c/c søjler</w:t>
      </w:r>
      <w:r w:rsidRPr="00D71DDD">
        <w:t xml:space="preserve"> 2500 mm. Dybde </w:t>
      </w:r>
      <w:r>
        <w:t>275</w:t>
      </w:r>
      <w:r w:rsidRPr="00D71DDD">
        <w:t xml:space="preserve"> mm. </w:t>
      </w:r>
      <w:r>
        <w:t>Vangelængde 2280 mm</w:t>
      </w:r>
    </w:p>
    <w:p w14:paraId="20E6382B" w14:textId="77777777" w:rsidR="00EE7406" w:rsidRDefault="00EE7406" w:rsidP="00EE7406">
      <w:r w:rsidRPr="00D71DDD">
        <w:rPr>
          <w:b/>
        </w:rPr>
        <w:t>Mål</w:t>
      </w:r>
      <w:r w:rsidRPr="00D71DDD">
        <w:t xml:space="preserve">: </w:t>
      </w:r>
      <w:r>
        <w:t>10</w:t>
      </w:r>
      <w:r w:rsidRPr="00D71DDD">
        <w:t xml:space="preserve"> parkeringer</w:t>
      </w:r>
      <w:r>
        <w:t xml:space="preserve"> 90</w:t>
      </w:r>
      <w:r w:rsidRPr="003C745D">
        <w:t>°</w:t>
      </w:r>
      <w:r w:rsidRPr="00D71DDD">
        <w:t xml:space="preserve">: Længde </w:t>
      </w:r>
      <w:r>
        <w:t>c/c søjler</w:t>
      </w:r>
      <w:r w:rsidRPr="00D71DDD">
        <w:t xml:space="preserve"> 2500 mm. Dybde </w:t>
      </w:r>
      <w:r>
        <w:t>512</w:t>
      </w:r>
      <w:r w:rsidRPr="00D71DDD">
        <w:t xml:space="preserve"> mm. </w:t>
      </w:r>
      <w:r>
        <w:t>Vangelængde 2280 mm</w:t>
      </w:r>
    </w:p>
    <w:p w14:paraId="3B057F58" w14:textId="77777777" w:rsidR="00EE7406" w:rsidRDefault="00EE7406" w:rsidP="00EE7406">
      <w:r w:rsidRPr="00D71DDD">
        <w:rPr>
          <w:b/>
        </w:rPr>
        <w:t>Mål</w:t>
      </w:r>
      <w:r w:rsidRPr="00D71DDD">
        <w:t xml:space="preserve">: </w:t>
      </w:r>
      <w:r>
        <w:t>10</w:t>
      </w:r>
      <w:r w:rsidRPr="00D71DDD">
        <w:t xml:space="preserve"> parkeringer</w:t>
      </w:r>
      <w:r>
        <w:t xml:space="preserve"> 45</w:t>
      </w:r>
      <w:r w:rsidRPr="003C745D">
        <w:t>°</w:t>
      </w:r>
      <w:r w:rsidRPr="00D71DDD">
        <w:t xml:space="preserve">: Længde </w:t>
      </w:r>
      <w:r>
        <w:t>c/c søjler</w:t>
      </w:r>
      <w:r w:rsidRPr="00D71DDD">
        <w:t xml:space="preserve"> 2500 mm. Dybde </w:t>
      </w:r>
      <w:r>
        <w:t>461</w:t>
      </w:r>
      <w:r w:rsidRPr="00D71DDD">
        <w:t xml:space="preserve"> mm. </w:t>
      </w:r>
      <w:r>
        <w:t>Vangelængde 2280 mm</w:t>
      </w:r>
    </w:p>
    <w:p w14:paraId="5CF335DF" w14:textId="77777777" w:rsidR="00EE7406" w:rsidRDefault="00EE7406" w:rsidP="00EE7406"/>
    <w:p w14:paraId="7966A338" w14:textId="77777777" w:rsidR="00EE7406" w:rsidRPr="00422E2C" w:rsidRDefault="00EE7406" w:rsidP="00EE7406">
      <w:r w:rsidRPr="00422E2C">
        <w:rPr>
          <w:b/>
        </w:rPr>
        <w:t>Materiale:</w:t>
      </w:r>
      <w:r w:rsidRPr="00422E2C">
        <w:t xml:space="preserve"> 1. Varmgalvaniseret stål eller 2. varmgalvanisere</w:t>
      </w:r>
      <w:r>
        <w:t>t stål og pulverlakeret (RAL).</w:t>
      </w:r>
    </w:p>
    <w:p w14:paraId="71909B2B" w14:textId="77777777" w:rsidR="00EE7406" w:rsidRPr="00F74EE0" w:rsidRDefault="00EE7406" w:rsidP="00EE7406">
      <w:r w:rsidRPr="00F74EE0">
        <w:rPr>
          <w:b/>
        </w:rPr>
        <w:t>Monteres</w:t>
      </w:r>
      <w:r w:rsidRPr="00F74EE0">
        <w:t>: Ved nedgravning.</w:t>
      </w:r>
    </w:p>
    <w:p w14:paraId="4F02D91E" w14:textId="77777777" w:rsidR="00080459" w:rsidRPr="007B1EC6" w:rsidRDefault="00080459" w:rsidP="00881589">
      <w:pPr>
        <w:rPr>
          <w:lang w:val="sv-SE"/>
        </w:rPr>
      </w:pPr>
    </w:p>
    <w:p w14:paraId="0165C997" w14:textId="77777777" w:rsidR="007C576D" w:rsidRDefault="007C576D">
      <w:pPr>
        <w:rPr>
          <w:rFonts w:eastAsiaTheme="majorEastAsia" w:cstheme="minorHAnsi"/>
          <w:b/>
          <w:sz w:val="26"/>
          <w:szCs w:val="26"/>
        </w:rPr>
      </w:pPr>
      <w:r>
        <w:br w:type="page"/>
      </w:r>
    </w:p>
    <w:p w14:paraId="5AA125DE" w14:textId="4A3F81DD" w:rsidR="00BD2714" w:rsidRPr="007C576D" w:rsidRDefault="00BD2714" w:rsidP="00A67FC2">
      <w:pPr>
        <w:pStyle w:val="Overskrift2"/>
        <w:rPr>
          <w:lang w:val="sv-SE"/>
        </w:rPr>
      </w:pPr>
      <w:bookmarkStart w:id="5" w:name="_Toc105749204"/>
      <w:r w:rsidRPr="007C576D">
        <w:rPr>
          <w:lang w:val="sv-SE"/>
        </w:rPr>
        <w:lastRenderedPageBreak/>
        <w:t>HITSA-SAFE HH20 BIG Cykelstativ, STERKUR Ø114</w:t>
      </w:r>
      <w:bookmarkEnd w:id="5"/>
    </w:p>
    <w:p w14:paraId="68117F19" w14:textId="42A0E0E7" w:rsidR="002052FF" w:rsidRDefault="002052FF" w:rsidP="002052FF">
      <w:r>
        <w:t xml:space="preserve">Certificeret PAS 68 og IWA 14 </w:t>
      </w:r>
      <w:r w:rsidR="00F22BC6">
        <w:t>HH20 BIG</w:t>
      </w:r>
      <w:r>
        <w:t xml:space="preserve"> cykelstativ med STERKUR pullerter til byrumssikring. </w:t>
      </w:r>
      <w:r w:rsidRPr="00686032">
        <w:t xml:space="preserve">Cykelstativ med </w:t>
      </w:r>
      <w:proofErr w:type="spellStart"/>
      <w:r w:rsidRPr="00686032">
        <w:t>enkeltsidet</w:t>
      </w:r>
      <w:proofErr w:type="spellEnd"/>
      <w:r w:rsidRPr="00686032">
        <w:t xml:space="preserve"> parkering </w:t>
      </w:r>
      <w:r>
        <w:t>med</w:t>
      </w:r>
      <w:r w:rsidRPr="00686032">
        <w:t xml:space="preserve"> 5 pladser </w:t>
      </w:r>
      <w:r>
        <w:t>eller dobbeltsidet parkering med 10 pladser. Bøjlesæt pr parkering svejst på vanger orienteret i en vinkel på 90</w:t>
      </w:r>
      <w:r w:rsidRPr="003C745D">
        <w:t>°</w:t>
      </w:r>
      <w:r>
        <w:t xml:space="preserve"> eller 45</w:t>
      </w:r>
      <w:r w:rsidRPr="003C745D">
        <w:t>°</w:t>
      </w:r>
      <w:r>
        <w:t>.</w:t>
      </w:r>
      <w:r w:rsidRPr="00D2119A">
        <w:t xml:space="preserve"> </w:t>
      </w:r>
      <w:r w:rsidRPr="00D71DDD">
        <w:t>Afstand center-til-center bøjlesæt 500 mm</w:t>
      </w:r>
      <w:r>
        <w:t>.</w:t>
      </w:r>
    </w:p>
    <w:p w14:paraId="0245DA0C" w14:textId="77777777" w:rsidR="002052FF" w:rsidRDefault="002052FF" w:rsidP="002052FF">
      <w:r w:rsidRPr="00686032">
        <w:t xml:space="preserve">Søjler af cylindrisk </w:t>
      </w:r>
      <w:r>
        <w:t>Ø114</w:t>
      </w:r>
      <w:r w:rsidRPr="00686032">
        <w:t xml:space="preserve"> mm rør med </w:t>
      </w:r>
      <w:proofErr w:type="spellStart"/>
      <w:r>
        <w:t>påsvejst</w:t>
      </w:r>
      <w:proofErr w:type="spellEnd"/>
      <w:r>
        <w:t xml:space="preserve"> flad</w:t>
      </w:r>
      <w:r w:rsidRPr="00686032">
        <w:t xml:space="preserve"> top</w:t>
      </w:r>
      <w:r>
        <w:t xml:space="preserve">. </w:t>
      </w:r>
      <w:r w:rsidRPr="003C745D">
        <w:t>Søjlehøjde 8</w:t>
      </w:r>
      <w:r>
        <w:t>00</w:t>
      </w:r>
      <w:r w:rsidRPr="003C745D">
        <w:t xml:space="preserve"> mm over terræn</w:t>
      </w:r>
      <w:r>
        <w:t>. Tre laserskårede s</w:t>
      </w:r>
      <w:r w:rsidRPr="00896306">
        <w:t>tudse</w:t>
      </w:r>
      <w:r>
        <w:t xml:space="preserve"> er svejst på hver søjle af Ø 42,4 x 2,6 mm længde 93,1 mm rør</w:t>
      </w:r>
      <w:r w:rsidRPr="003C745D">
        <w:t xml:space="preserve"> til fastgørelse af </w:t>
      </w:r>
      <w:r>
        <w:t>3</w:t>
      </w:r>
      <w:r w:rsidRPr="003C745D">
        <w:t xml:space="preserve"> stk. vanger</w:t>
      </w:r>
      <w:r>
        <w:t xml:space="preserve">. </w:t>
      </w:r>
    </w:p>
    <w:p w14:paraId="4CCAAA6B" w14:textId="307E5844" w:rsidR="002052FF" w:rsidRDefault="002052FF" w:rsidP="002052FF">
      <w:r>
        <w:t>Vangerør</w:t>
      </w:r>
      <w:r w:rsidRPr="003C745D">
        <w:t xml:space="preserve"> af </w:t>
      </w:r>
      <w:r w:rsidRPr="00896306">
        <w:t>Ø3</w:t>
      </w:r>
      <w:r>
        <w:t>3,7</w:t>
      </w:r>
      <w:r w:rsidRPr="00896306">
        <w:t xml:space="preserve"> </w:t>
      </w:r>
      <w:r>
        <w:t xml:space="preserve">x 3,4 </w:t>
      </w:r>
      <w:r w:rsidRPr="00896306">
        <w:t>mm rør</w:t>
      </w:r>
      <w:r w:rsidRPr="003C745D">
        <w:t xml:space="preserve"> placeret lodret over hinanden</w:t>
      </w:r>
      <w:r>
        <w:t xml:space="preserve"> med </w:t>
      </w:r>
      <w:r w:rsidR="00941AF6">
        <w:t>hhv.</w:t>
      </w:r>
      <w:r w:rsidR="00A05C2D">
        <w:t xml:space="preserve"> </w:t>
      </w:r>
      <w:r>
        <w:t xml:space="preserve">center-til-center afstand </w:t>
      </w:r>
      <w:r w:rsidR="00B65B90">
        <w:t xml:space="preserve">85 mm og </w:t>
      </w:r>
      <w:r w:rsidR="00A05C2D">
        <w:t xml:space="preserve">210 </w:t>
      </w:r>
      <w:r>
        <w:t>mm.</w:t>
      </w:r>
      <w:r w:rsidRPr="00896306">
        <w:t xml:space="preserve"> </w:t>
      </w:r>
      <w:r>
        <w:t>Vangernes længde er tilpasset, så de kan udskiftes uden skift af søjler i tilfælde af hærværk eller påkørsel.</w:t>
      </w:r>
    </w:p>
    <w:p w14:paraId="7DB44FB9" w14:textId="31F17DD2" w:rsidR="002052FF" w:rsidRPr="00080459" w:rsidRDefault="002052FF" w:rsidP="002052FF">
      <w:r>
        <w:t>Bøjlesæt pr. parkering består af to stk. oval bukket ringe i Ø16 mm rundjern. Bøjedybde 240 mm og bøjlehøjde 300mm. Ringene er vinklet parvist i en kileform 11°</w:t>
      </w:r>
      <w:r w:rsidR="00C24B04">
        <w:t>.</w:t>
      </w:r>
    </w:p>
    <w:p w14:paraId="09635902" w14:textId="77777777" w:rsidR="002052FF" w:rsidRPr="005B66A4" w:rsidRDefault="002052FF" w:rsidP="002052FF">
      <w:r w:rsidRPr="005B66A4">
        <w:t>HITSA-</w:t>
      </w:r>
      <w:proofErr w:type="gramStart"/>
      <w:r w:rsidRPr="005B66A4">
        <w:t>SAFE base</w:t>
      </w:r>
      <w:proofErr w:type="gramEnd"/>
      <w:r w:rsidRPr="005B66A4">
        <w:t xml:space="preserve"> måler</w:t>
      </w:r>
      <w:r>
        <w:t xml:space="preserve"> under terræn:</w:t>
      </w:r>
      <w:r w:rsidRPr="005B66A4">
        <w:t xml:space="preserve"> Høj</w:t>
      </w:r>
      <w:r>
        <w:t>de: 300 mm, Længde og bredde: 1250 mm</w:t>
      </w:r>
    </w:p>
    <w:p w14:paraId="435A4B50" w14:textId="77777777" w:rsidR="002052FF" w:rsidRDefault="002052FF" w:rsidP="002052FF">
      <w:pPr>
        <w:rPr>
          <w:b/>
        </w:rPr>
      </w:pPr>
    </w:p>
    <w:p w14:paraId="7A080EA1" w14:textId="3D5C80B0" w:rsidR="002052FF" w:rsidRDefault="002052FF" w:rsidP="002052FF">
      <w:r w:rsidRPr="00D71DDD">
        <w:rPr>
          <w:b/>
        </w:rPr>
        <w:t>Mål</w:t>
      </w:r>
      <w:r w:rsidRPr="00D71DDD">
        <w:t>: 5 parkeringer</w:t>
      </w:r>
      <w:r>
        <w:t xml:space="preserve"> 90</w:t>
      </w:r>
      <w:r w:rsidRPr="003C745D">
        <w:t>°</w:t>
      </w:r>
      <w:r w:rsidRPr="00D71DDD">
        <w:t xml:space="preserve">: Længde </w:t>
      </w:r>
      <w:r>
        <w:t>c/c søjler</w:t>
      </w:r>
      <w:r w:rsidRPr="00D71DDD">
        <w:t xml:space="preserve"> 2500 mm. Dybde </w:t>
      </w:r>
      <w:r w:rsidR="00721492">
        <w:t>300</w:t>
      </w:r>
      <w:r w:rsidRPr="00D71DDD">
        <w:t xml:space="preserve"> mm. </w:t>
      </w:r>
      <w:r>
        <w:t>Vangelængde 2280 mm</w:t>
      </w:r>
    </w:p>
    <w:p w14:paraId="22263D23" w14:textId="5462124A" w:rsidR="002052FF" w:rsidRDefault="002052FF" w:rsidP="002052FF">
      <w:r w:rsidRPr="00D71DDD">
        <w:rPr>
          <w:b/>
        </w:rPr>
        <w:t>Mål</w:t>
      </w:r>
      <w:r w:rsidRPr="00D71DDD">
        <w:t>: 5 parkeringer</w:t>
      </w:r>
      <w:r>
        <w:t xml:space="preserve"> 45</w:t>
      </w:r>
      <w:r w:rsidRPr="003C745D">
        <w:t>°</w:t>
      </w:r>
      <w:r w:rsidRPr="00D71DDD">
        <w:t xml:space="preserve">: Længde </w:t>
      </w:r>
      <w:r>
        <w:t>c/c søjler</w:t>
      </w:r>
      <w:r w:rsidRPr="00D71DDD">
        <w:t xml:space="preserve"> 2500 mm. Dybde </w:t>
      </w:r>
      <w:r w:rsidR="00566C5C">
        <w:t>275</w:t>
      </w:r>
      <w:r w:rsidRPr="00D71DDD">
        <w:t xml:space="preserve"> mm. </w:t>
      </w:r>
      <w:r>
        <w:t>Vangelængde 2280 mm</w:t>
      </w:r>
    </w:p>
    <w:p w14:paraId="30042AED" w14:textId="691ECC08" w:rsidR="002052FF" w:rsidRDefault="002052FF" w:rsidP="002052FF">
      <w:r w:rsidRPr="00D71DDD">
        <w:rPr>
          <w:b/>
        </w:rPr>
        <w:t>Mål</w:t>
      </w:r>
      <w:r w:rsidRPr="00D71DDD">
        <w:t xml:space="preserve">: </w:t>
      </w:r>
      <w:r>
        <w:t>10</w:t>
      </w:r>
      <w:r w:rsidRPr="00D71DDD">
        <w:t xml:space="preserve"> parkeringer</w:t>
      </w:r>
      <w:r>
        <w:t xml:space="preserve"> 90</w:t>
      </w:r>
      <w:r w:rsidRPr="003C745D">
        <w:t>°</w:t>
      </w:r>
      <w:r w:rsidRPr="00D71DDD">
        <w:t xml:space="preserve">: Længde </w:t>
      </w:r>
      <w:r>
        <w:t>c/c søjler</w:t>
      </w:r>
      <w:r w:rsidRPr="00D71DDD">
        <w:t xml:space="preserve"> 2500 mm. Dybde </w:t>
      </w:r>
      <w:r w:rsidR="00566C5C">
        <w:t>512</w:t>
      </w:r>
      <w:r w:rsidRPr="00D71DDD">
        <w:t xml:space="preserve"> mm. </w:t>
      </w:r>
      <w:r>
        <w:t>Vangelængde 2280 mm</w:t>
      </w:r>
    </w:p>
    <w:p w14:paraId="2AEF9D51" w14:textId="48CD233A" w:rsidR="002052FF" w:rsidRDefault="002052FF" w:rsidP="002052FF">
      <w:r w:rsidRPr="00D71DDD">
        <w:rPr>
          <w:b/>
        </w:rPr>
        <w:t>Mål</w:t>
      </w:r>
      <w:r w:rsidRPr="00D71DDD">
        <w:t xml:space="preserve">: </w:t>
      </w:r>
      <w:r>
        <w:t>10</w:t>
      </w:r>
      <w:r w:rsidRPr="00D71DDD">
        <w:t xml:space="preserve"> parkeringer</w:t>
      </w:r>
      <w:r>
        <w:t xml:space="preserve"> 45</w:t>
      </w:r>
      <w:r w:rsidRPr="003C745D">
        <w:t>°</w:t>
      </w:r>
      <w:r w:rsidRPr="00D71DDD">
        <w:t xml:space="preserve">: Længde </w:t>
      </w:r>
      <w:r>
        <w:t>c/c søjler</w:t>
      </w:r>
      <w:r w:rsidRPr="00D71DDD">
        <w:t xml:space="preserve"> 2500 mm. Dybde </w:t>
      </w:r>
      <w:r w:rsidR="00BF6517">
        <w:t>461</w:t>
      </w:r>
      <w:r w:rsidRPr="00D71DDD">
        <w:t xml:space="preserve"> mm. </w:t>
      </w:r>
      <w:r>
        <w:t>Vangelængde 2280 mm</w:t>
      </w:r>
    </w:p>
    <w:p w14:paraId="4572F063" w14:textId="77777777" w:rsidR="002052FF" w:rsidRDefault="002052FF" w:rsidP="002052FF"/>
    <w:p w14:paraId="657CD623" w14:textId="77777777" w:rsidR="002052FF" w:rsidRPr="00422E2C" w:rsidRDefault="002052FF" w:rsidP="002052FF">
      <w:r w:rsidRPr="00422E2C">
        <w:rPr>
          <w:b/>
        </w:rPr>
        <w:t>Materiale:</w:t>
      </w:r>
      <w:r w:rsidRPr="00422E2C">
        <w:t xml:space="preserve"> 1. Varmgalvaniseret stål eller 2. varmgalvanisere</w:t>
      </w:r>
      <w:r>
        <w:t>t stål og pulverlakeret (RAL).</w:t>
      </w:r>
    </w:p>
    <w:p w14:paraId="012FE432" w14:textId="77777777" w:rsidR="002052FF" w:rsidRPr="00F74EE0" w:rsidRDefault="002052FF" w:rsidP="002052FF">
      <w:r w:rsidRPr="00F74EE0">
        <w:rPr>
          <w:b/>
        </w:rPr>
        <w:t>Monteres</w:t>
      </w:r>
      <w:r w:rsidRPr="00F74EE0">
        <w:t>: Ved nedgravning.</w:t>
      </w:r>
    </w:p>
    <w:p w14:paraId="3ADF16E7" w14:textId="77777777" w:rsidR="00BD2714" w:rsidRPr="002052FF" w:rsidRDefault="00BD2714" w:rsidP="008F3CFD">
      <w:pPr>
        <w:rPr>
          <w:rFonts w:eastAsiaTheme="majorEastAsia" w:cstheme="minorHAnsi"/>
          <w:b/>
          <w:sz w:val="26"/>
          <w:szCs w:val="26"/>
        </w:rPr>
      </w:pPr>
    </w:p>
    <w:sectPr w:rsidR="00BD2714" w:rsidRPr="002052FF">
      <w:headerReference w:type="even" r:id="rId7"/>
      <w:headerReference w:type="default" r:id="rId8"/>
      <w:foot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ED32" w14:textId="77777777" w:rsidR="00951650" w:rsidRDefault="00951650" w:rsidP="00862D49">
      <w:pPr>
        <w:spacing w:after="0" w:line="240" w:lineRule="auto"/>
      </w:pPr>
      <w:r>
        <w:separator/>
      </w:r>
    </w:p>
  </w:endnote>
  <w:endnote w:type="continuationSeparator" w:id="0">
    <w:p w14:paraId="5FEAD131" w14:textId="77777777" w:rsidR="00951650" w:rsidRDefault="00951650" w:rsidP="0086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396349"/>
      <w:docPartObj>
        <w:docPartGallery w:val="Page Numbers (Bottom of Page)"/>
        <w:docPartUnique/>
      </w:docPartObj>
    </w:sdtPr>
    <w:sdtEndPr/>
    <w:sdtContent>
      <w:p w14:paraId="0B14D4B3" w14:textId="77777777" w:rsidR="00F56F71" w:rsidRDefault="00F56F71">
        <w:pPr>
          <w:pStyle w:val="Sidefod"/>
          <w:jc w:val="right"/>
        </w:pPr>
        <w:r>
          <w:fldChar w:fldCharType="begin"/>
        </w:r>
        <w:r>
          <w:instrText>PAGE   \* MERGEFORMAT</w:instrText>
        </w:r>
        <w:r>
          <w:fldChar w:fldCharType="separate"/>
        </w:r>
        <w:r w:rsidR="00DB07EF">
          <w:rPr>
            <w:noProof/>
          </w:rPr>
          <w:t>1</w:t>
        </w:r>
        <w:r>
          <w:fldChar w:fldCharType="end"/>
        </w:r>
      </w:p>
    </w:sdtContent>
  </w:sdt>
  <w:p w14:paraId="39308901" w14:textId="77777777" w:rsidR="00F56F71" w:rsidRDefault="00F56F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9C3D" w14:textId="77777777" w:rsidR="00951650" w:rsidRDefault="00951650" w:rsidP="00862D49">
      <w:pPr>
        <w:spacing w:after="0" w:line="240" w:lineRule="auto"/>
      </w:pPr>
      <w:r>
        <w:separator/>
      </w:r>
    </w:p>
  </w:footnote>
  <w:footnote w:type="continuationSeparator" w:id="0">
    <w:p w14:paraId="5F86D3EE" w14:textId="77777777" w:rsidR="00951650" w:rsidRDefault="00951650" w:rsidP="0086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E679" w14:textId="61EE0F2C" w:rsidR="00F56F71" w:rsidRDefault="00F56F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239B" w14:textId="04C8EA86" w:rsidR="00F56F71" w:rsidRDefault="00F56F7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358" w14:textId="756C971C" w:rsidR="00F56F71" w:rsidRDefault="00F56F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2093"/>
    <w:multiLevelType w:val="multilevel"/>
    <w:tmpl w:val="C3A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2D"/>
    <w:rsid w:val="00015B6E"/>
    <w:rsid w:val="00016475"/>
    <w:rsid w:val="00021886"/>
    <w:rsid w:val="00025DD8"/>
    <w:rsid w:val="00040CC9"/>
    <w:rsid w:val="00054ED6"/>
    <w:rsid w:val="0006281B"/>
    <w:rsid w:val="00063296"/>
    <w:rsid w:val="00077C6D"/>
    <w:rsid w:val="00080459"/>
    <w:rsid w:val="00085252"/>
    <w:rsid w:val="00085C0D"/>
    <w:rsid w:val="00091B71"/>
    <w:rsid w:val="0009385C"/>
    <w:rsid w:val="000979AC"/>
    <w:rsid w:val="000A15EA"/>
    <w:rsid w:val="000A2D3A"/>
    <w:rsid w:val="000A30A8"/>
    <w:rsid w:val="000B5747"/>
    <w:rsid w:val="000C1905"/>
    <w:rsid w:val="000C3747"/>
    <w:rsid w:val="000C3A4E"/>
    <w:rsid w:val="000C7BC5"/>
    <w:rsid w:val="000D668E"/>
    <w:rsid w:val="000E2AEB"/>
    <w:rsid w:val="000E7963"/>
    <w:rsid w:val="000F2AD8"/>
    <w:rsid w:val="000F7FB2"/>
    <w:rsid w:val="00100939"/>
    <w:rsid w:val="00100E3F"/>
    <w:rsid w:val="001069CF"/>
    <w:rsid w:val="00113FBE"/>
    <w:rsid w:val="00120FB5"/>
    <w:rsid w:val="00137B78"/>
    <w:rsid w:val="001449EF"/>
    <w:rsid w:val="001454EB"/>
    <w:rsid w:val="001508B0"/>
    <w:rsid w:val="0015188D"/>
    <w:rsid w:val="00153484"/>
    <w:rsid w:val="0015488E"/>
    <w:rsid w:val="00157D75"/>
    <w:rsid w:val="00164202"/>
    <w:rsid w:val="00166AE8"/>
    <w:rsid w:val="0017371B"/>
    <w:rsid w:val="00177DD3"/>
    <w:rsid w:val="00181F05"/>
    <w:rsid w:val="001834BD"/>
    <w:rsid w:val="001A0DF1"/>
    <w:rsid w:val="001B0BE0"/>
    <w:rsid w:val="001B128F"/>
    <w:rsid w:val="001B1D45"/>
    <w:rsid w:val="001C6FE6"/>
    <w:rsid w:val="001C6FE7"/>
    <w:rsid w:val="001D1B47"/>
    <w:rsid w:val="001D1DFD"/>
    <w:rsid w:val="001D23D2"/>
    <w:rsid w:val="001D3401"/>
    <w:rsid w:val="001D3C41"/>
    <w:rsid w:val="001E4806"/>
    <w:rsid w:val="001E5EBB"/>
    <w:rsid w:val="00204CE5"/>
    <w:rsid w:val="002052FF"/>
    <w:rsid w:val="00210606"/>
    <w:rsid w:val="002210FF"/>
    <w:rsid w:val="0024136D"/>
    <w:rsid w:val="00246006"/>
    <w:rsid w:val="00250E2D"/>
    <w:rsid w:val="00277EFE"/>
    <w:rsid w:val="00286E7C"/>
    <w:rsid w:val="00292888"/>
    <w:rsid w:val="00297A1D"/>
    <w:rsid w:val="002A2EF3"/>
    <w:rsid w:val="002A4E43"/>
    <w:rsid w:val="002B0C4E"/>
    <w:rsid w:val="002B324F"/>
    <w:rsid w:val="002B6119"/>
    <w:rsid w:val="002B6143"/>
    <w:rsid w:val="002E2C47"/>
    <w:rsid w:val="002F12BE"/>
    <w:rsid w:val="002F19F0"/>
    <w:rsid w:val="002F5135"/>
    <w:rsid w:val="00304B27"/>
    <w:rsid w:val="00310CE3"/>
    <w:rsid w:val="0031719C"/>
    <w:rsid w:val="00317577"/>
    <w:rsid w:val="00324FDB"/>
    <w:rsid w:val="003277C2"/>
    <w:rsid w:val="003277D0"/>
    <w:rsid w:val="003349BD"/>
    <w:rsid w:val="00342329"/>
    <w:rsid w:val="00353182"/>
    <w:rsid w:val="00367C81"/>
    <w:rsid w:val="0037014F"/>
    <w:rsid w:val="00376897"/>
    <w:rsid w:val="003775A5"/>
    <w:rsid w:val="0038189B"/>
    <w:rsid w:val="0038355C"/>
    <w:rsid w:val="003870C6"/>
    <w:rsid w:val="00387F53"/>
    <w:rsid w:val="0039123C"/>
    <w:rsid w:val="00393DDB"/>
    <w:rsid w:val="003A28F3"/>
    <w:rsid w:val="003B247F"/>
    <w:rsid w:val="003B6A89"/>
    <w:rsid w:val="003C3725"/>
    <w:rsid w:val="003C5BE4"/>
    <w:rsid w:val="003C6FBF"/>
    <w:rsid w:val="003C745D"/>
    <w:rsid w:val="003D46B2"/>
    <w:rsid w:val="003E168C"/>
    <w:rsid w:val="003F1B5F"/>
    <w:rsid w:val="003F5299"/>
    <w:rsid w:val="003F71C6"/>
    <w:rsid w:val="003F78E4"/>
    <w:rsid w:val="004010C1"/>
    <w:rsid w:val="0041235C"/>
    <w:rsid w:val="00415143"/>
    <w:rsid w:val="004153E5"/>
    <w:rsid w:val="0041579F"/>
    <w:rsid w:val="0042088A"/>
    <w:rsid w:val="00422E2C"/>
    <w:rsid w:val="00423517"/>
    <w:rsid w:val="00430DDB"/>
    <w:rsid w:val="00433C6D"/>
    <w:rsid w:val="00445EE5"/>
    <w:rsid w:val="00451E57"/>
    <w:rsid w:val="004617F8"/>
    <w:rsid w:val="00466405"/>
    <w:rsid w:val="004667F3"/>
    <w:rsid w:val="004669F1"/>
    <w:rsid w:val="00466CFD"/>
    <w:rsid w:val="004672A9"/>
    <w:rsid w:val="00467AC2"/>
    <w:rsid w:val="004805EF"/>
    <w:rsid w:val="004A498D"/>
    <w:rsid w:val="004A7143"/>
    <w:rsid w:val="004B22E8"/>
    <w:rsid w:val="004B68E8"/>
    <w:rsid w:val="004C4B6A"/>
    <w:rsid w:val="004D243B"/>
    <w:rsid w:val="004D311E"/>
    <w:rsid w:val="004D58F0"/>
    <w:rsid w:val="004D76BA"/>
    <w:rsid w:val="004E4739"/>
    <w:rsid w:val="004E588D"/>
    <w:rsid w:val="004F7CEC"/>
    <w:rsid w:val="0050010A"/>
    <w:rsid w:val="00510BD2"/>
    <w:rsid w:val="005169F9"/>
    <w:rsid w:val="00520774"/>
    <w:rsid w:val="00520E0E"/>
    <w:rsid w:val="005301BB"/>
    <w:rsid w:val="005304E3"/>
    <w:rsid w:val="00533877"/>
    <w:rsid w:val="00535E3F"/>
    <w:rsid w:val="0054755F"/>
    <w:rsid w:val="00552D77"/>
    <w:rsid w:val="0055604D"/>
    <w:rsid w:val="00557008"/>
    <w:rsid w:val="005579AF"/>
    <w:rsid w:val="005641ED"/>
    <w:rsid w:val="005662AD"/>
    <w:rsid w:val="00566C5C"/>
    <w:rsid w:val="0057477F"/>
    <w:rsid w:val="00574D6E"/>
    <w:rsid w:val="00577597"/>
    <w:rsid w:val="00587DB7"/>
    <w:rsid w:val="00594C0D"/>
    <w:rsid w:val="005A3E54"/>
    <w:rsid w:val="005B502A"/>
    <w:rsid w:val="005C7721"/>
    <w:rsid w:val="0060743B"/>
    <w:rsid w:val="006117B9"/>
    <w:rsid w:val="006139E7"/>
    <w:rsid w:val="00616E9E"/>
    <w:rsid w:val="00625125"/>
    <w:rsid w:val="00626F8E"/>
    <w:rsid w:val="00631150"/>
    <w:rsid w:val="00643096"/>
    <w:rsid w:val="006545E3"/>
    <w:rsid w:val="00665B98"/>
    <w:rsid w:val="0068356A"/>
    <w:rsid w:val="00683D98"/>
    <w:rsid w:val="00686032"/>
    <w:rsid w:val="00686091"/>
    <w:rsid w:val="006932A5"/>
    <w:rsid w:val="00697D12"/>
    <w:rsid w:val="006C6C93"/>
    <w:rsid w:val="006E5F32"/>
    <w:rsid w:val="00700352"/>
    <w:rsid w:val="0070783C"/>
    <w:rsid w:val="007146C4"/>
    <w:rsid w:val="00721492"/>
    <w:rsid w:val="00724DDE"/>
    <w:rsid w:val="00733689"/>
    <w:rsid w:val="00736F48"/>
    <w:rsid w:val="0074069B"/>
    <w:rsid w:val="00741D83"/>
    <w:rsid w:val="007443EE"/>
    <w:rsid w:val="007470A3"/>
    <w:rsid w:val="00750AE2"/>
    <w:rsid w:val="00754186"/>
    <w:rsid w:val="0077149C"/>
    <w:rsid w:val="00775AB7"/>
    <w:rsid w:val="00786AA4"/>
    <w:rsid w:val="00791462"/>
    <w:rsid w:val="0079433C"/>
    <w:rsid w:val="00795080"/>
    <w:rsid w:val="007A4AAF"/>
    <w:rsid w:val="007B08DB"/>
    <w:rsid w:val="007B1EC6"/>
    <w:rsid w:val="007B395F"/>
    <w:rsid w:val="007B5457"/>
    <w:rsid w:val="007B5674"/>
    <w:rsid w:val="007C5116"/>
    <w:rsid w:val="007C576D"/>
    <w:rsid w:val="007D20D8"/>
    <w:rsid w:val="007D7D44"/>
    <w:rsid w:val="007E2A62"/>
    <w:rsid w:val="007E2F39"/>
    <w:rsid w:val="007E5DED"/>
    <w:rsid w:val="008025ED"/>
    <w:rsid w:val="0080436F"/>
    <w:rsid w:val="00815671"/>
    <w:rsid w:val="0081617A"/>
    <w:rsid w:val="00825D79"/>
    <w:rsid w:val="00826FA6"/>
    <w:rsid w:val="00835FBC"/>
    <w:rsid w:val="008420A1"/>
    <w:rsid w:val="008458B4"/>
    <w:rsid w:val="0085259A"/>
    <w:rsid w:val="0086164C"/>
    <w:rsid w:val="00862D49"/>
    <w:rsid w:val="00871493"/>
    <w:rsid w:val="00875826"/>
    <w:rsid w:val="00881589"/>
    <w:rsid w:val="008901C1"/>
    <w:rsid w:val="00896306"/>
    <w:rsid w:val="008A1EB5"/>
    <w:rsid w:val="008A28E9"/>
    <w:rsid w:val="008A63F0"/>
    <w:rsid w:val="008B373F"/>
    <w:rsid w:val="008C2335"/>
    <w:rsid w:val="008C4743"/>
    <w:rsid w:val="008C6F75"/>
    <w:rsid w:val="008D6887"/>
    <w:rsid w:val="008D6992"/>
    <w:rsid w:val="008D6C40"/>
    <w:rsid w:val="008D7A03"/>
    <w:rsid w:val="008E3E17"/>
    <w:rsid w:val="008E427D"/>
    <w:rsid w:val="008F21FD"/>
    <w:rsid w:val="008F3CFD"/>
    <w:rsid w:val="009208E1"/>
    <w:rsid w:val="00935584"/>
    <w:rsid w:val="00936857"/>
    <w:rsid w:val="00941AF6"/>
    <w:rsid w:val="0094498D"/>
    <w:rsid w:val="009458FB"/>
    <w:rsid w:val="00951650"/>
    <w:rsid w:val="009530B4"/>
    <w:rsid w:val="00960713"/>
    <w:rsid w:val="00965ABD"/>
    <w:rsid w:val="00973D98"/>
    <w:rsid w:val="00975870"/>
    <w:rsid w:val="009900DD"/>
    <w:rsid w:val="00993E64"/>
    <w:rsid w:val="00995F67"/>
    <w:rsid w:val="009A712E"/>
    <w:rsid w:val="009B004E"/>
    <w:rsid w:val="009B2026"/>
    <w:rsid w:val="009B4D0E"/>
    <w:rsid w:val="009B5D2E"/>
    <w:rsid w:val="009B6571"/>
    <w:rsid w:val="009B75F5"/>
    <w:rsid w:val="009C73AD"/>
    <w:rsid w:val="009D5A5E"/>
    <w:rsid w:val="009D78DA"/>
    <w:rsid w:val="009E0C99"/>
    <w:rsid w:val="009E483B"/>
    <w:rsid w:val="009E6AEC"/>
    <w:rsid w:val="009F1785"/>
    <w:rsid w:val="009F5A26"/>
    <w:rsid w:val="009F715B"/>
    <w:rsid w:val="00A05C2D"/>
    <w:rsid w:val="00A2024E"/>
    <w:rsid w:val="00A2110E"/>
    <w:rsid w:val="00A2396E"/>
    <w:rsid w:val="00A250A1"/>
    <w:rsid w:val="00A4256C"/>
    <w:rsid w:val="00A4382B"/>
    <w:rsid w:val="00A542C3"/>
    <w:rsid w:val="00A61780"/>
    <w:rsid w:val="00A66213"/>
    <w:rsid w:val="00A67FC2"/>
    <w:rsid w:val="00A7130C"/>
    <w:rsid w:val="00A74CEA"/>
    <w:rsid w:val="00A77D42"/>
    <w:rsid w:val="00A838CC"/>
    <w:rsid w:val="00A85E51"/>
    <w:rsid w:val="00A95523"/>
    <w:rsid w:val="00A96E64"/>
    <w:rsid w:val="00A97948"/>
    <w:rsid w:val="00A97D82"/>
    <w:rsid w:val="00AA4527"/>
    <w:rsid w:val="00AB7775"/>
    <w:rsid w:val="00AC21DD"/>
    <w:rsid w:val="00AD0E00"/>
    <w:rsid w:val="00AD319B"/>
    <w:rsid w:val="00AD3748"/>
    <w:rsid w:val="00AE7F73"/>
    <w:rsid w:val="00B05CBB"/>
    <w:rsid w:val="00B05D05"/>
    <w:rsid w:val="00B10E46"/>
    <w:rsid w:val="00B11CDD"/>
    <w:rsid w:val="00B13D86"/>
    <w:rsid w:val="00B16561"/>
    <w:rsid w:val="00B24961"/>
    <w:rsid w:val="00B32D01"/>
    <w:rsid w:val="00B37748"/>
    <w:rsid w:val="00B60505"/>
    <w:rsid w:val="00B628E9"/>
    <w:rsid w:val="00B65B90"/>
    <w:rsid w:val="00B6604E"/>
    <w:rsid w:val="00B66E9D"/>
    <w:rsid w:val="00B739A5"/>
    <w:rsid w:val="00B77EEC"/>
    <w:rsid w:val="00B86983"/>
    <w:rsid w:val="00B95C08"/>
    <w:rsid w:val="00BA111B"/>
    <w:rsid w:val="00BA4B7C"/>
    <w:rsid w:val="00BB58E1"/>
    <w:rsid w:val="00BD2714"/>
    <w:rsid w:val="00BE40BF"/>
    <w:rsid w:val="00BE749D"/>
    <w:rsid w:val="00BF2B7A"/>
    <w:rsid w:val="00BF6517"/>
    <w:rsid w:val="00C01A90"/>
    <w:rsid w:val="00C01C4A"/>
    <w:rsid w:val="00C04182"/>
    <w:rsid w:val="00C102CF"/>
    <w:rsid w:val="00C10FD6"/>
    <w:rsid w:val="00C17326"/>
    <w:rsid w:val="00C20188"/>
    <w:rsid w:val="00C21D27"/>
    <w:rsid w:val="00C24AD9"/>
    <w:rsid w:val="00C24B04"/>
    <w:rsid w:val="00C357DC"/>
    <w:rsid w:val="00C52FEC"/>
    <w:rsid w:val="00C55034"/>
    <w:rsid w:val="00C56E68"/>
    <w:rsid w:val="00C60477"/>
    <w:rsid w:val="00C71064"/>
    <w:rsid w:val="00C71404"/>
    <w:rsid w:val="00C83517"/>
    <w:rsid w:val="00C8351F"/>
    <w:rsid w:val="00C864DA"/>
    <w:rsid w:val="00C978C3"/>
    <w:rsid w:val="00C97C2B"/>
    <w:rsid w:val="00CA293A"/>
    <w:rsid w:val="00CA3E8E"/>
    <w:rsid w:val="00CB50B4"/>
    <w:rsid w:val="00CD0966"/>
    <w:rsid w:val="00CD2719"/>
    <w:rsid w:val="00CF55BD"/>
    <w:rsid w:val="00D0359C"/>
    <w:rsid w:val="00D13F8F"/>
    <w:rsid w:val="00D2119A"/>
    <w:rsid w:val="00D23A06"/>
    <w:rsid w:val="00D371D2"/>
    <w:rsid w:val="00D37BBD"/>
    <w:rsid w:val="00D500C6"/>
    <w:rsid w:val="00D51611"/>
    <w:rsid w:val="00D52603"/>
    <w:rsid w:val="00D5448B"/>
    <w:rsid w:val="00D5756C"/>
    <w:rsid w:val="00D64854"/>
    <w:rsid w:val="00D64C93"/>
    <w:rsid w:val="00D67E9D"/>
    <w:rsid w:val="00D71DDD"/>
    <w:rsid w:val="00D7506F"/>
    <w:rsid w:val="00D756EF"/>
    <w:rsid w:val="00D76971"/>
    <w:rsid w:val="00D774E5"/>
    <w:rsid w:val="00D775CF"/>
    <w:rsid w:val="00D8069B"/>
    <w:rsid w:val="00D8546E"/>
    <w:rsid w:val="00DA0BF4"/>
    <w:rsid w:val="00DA3BCE"/>
    <w:rsid w:val="00DB07EF"/>
    <w:rsid w:val="00DB442D"/>
    <w:rsid w:val="00DC5188"/>
    <w:rsid w:val="00DC5E8A"/>
    <w:rsid w:val="00DC611A"/>
    <w:rsid w:val="00DC6F6B"/>
    <w:rsid w:val="00DE1AC1"/>
    <w:rsid w:val="00E025D8"/>
    <w:rsid w:val="00E075E6"/>
    <w:rsid w:val="00E07A91"/>
    <w:rsid w:val="00E101AB"/>
    <w:rsid w:val="00E12BF2"/>
    <w:rsid w:val="00E13FAC"/>
    <w:rsid w:val="00E25B39"/>
    <w:rsid w:val="00E35B73"/>
    <w:rsid w:val="00E35EEC"/>
    <w:rsid w:val="00E41E37"/>
    <w:rsid w:val="00E4479A"/>
    <w:rsid w:val="00E4635A"/>
    <w:rsid w:val="00E519C9"/>
    <w:rsid w:val="00E606BB"/>
    <w:rsid w:val="00E64B74"/>
    <w:rsid w:val="00E665C2"/>
    <w:rsid w:val="00E71C11"/>
    <w:rsid w:val="00E7682C"/>
    <w:rsid w:val="00E90CE9"/>
    <w:rsid w:val="00E91BB2"/>
    <w:rsid w:val="00E94833"/>
    <w:rsid w:val="00E9734D"/>
    <w:rsid w:val="00EA03A5"/>
    <w:rsid w:val="00EA0CBD"/>
    <w:rsid w:val="00EA2722"/>
    <w:rsid w:val="00EA5704"/>
    <w:rsid w:val="00EC312D"/>
    <w:rsid w:val="00EC5474"/>
    <w:rsid w:val="00ED0063"/>
    <w:rsid w:val="00ED7CD2"/>
    <w:rsid w:val="00EE1AFD"/>
    <w:rsid w:val="00EE459A"/>
    <w:rsid w:val="00EE7406"/>
    <w:rsid w:val="00EE7772"/>
    <w:rsid w:val="00EF1902"/>
    <w:rsid w:val="00EF2B7D"/>
    <w:rsid w:val="00F1062D"/>
    <w:rsid w:val="00F10C77"/>
    <w:rsid w:val="00F12330"/>
    <w:rsid w:val="00F12B01"/>
    <w:rsid w:val="00F14FC8"/>
    <w:rsid w:val="00F22BC6"/>
    <w:rsid w:val="00F22BCB"/>
    <w:rsid w:val="00F22BED"/>
    <w:rsid w:val="00F230B1"/>
    <w:rsid w:val="00F234CA"/>
    <w:rsid w:val="00F328D2"/>
    <w:rsid w:val="00F37645"/>
    <w:rsid w:val="00F4653C"/>
    <w:rsid w:val="00F54DE5"/>
    <w:rsid w:val="00F56F71"/>
    <w:rsid w:val="00F57219"/>
    <w:rsid w:val="00F64555"/>
    <w:rsid w:val="00F6783D"/>
    <w:rsid w:val="00F729B7"/>
    <w:rsid w:val="00F74EE0"/>
    <w:rsid w:val="00F81128"/>
    <w:rsid w:val="00F823C2"/>
    <w:rsid w:val="00F95F6C"/>
    <w:rsid w:val="00F96A0B"/>
    <w:rsid w:val="00F97E6D"/>
    <w:rsid w:val="00FA07F5"/>
    <w:rsid w:val="00FA263B"/>
    <w:rsid w:val="00FB0E45"/>
    <w:rsid w:val="00FB1E6C"/>
    <w:rsid w:val="00FB2C54"/>
    <w:rsid w:val="00FC1DD1"/>
    <w:rsid w:val="00FC3B31"/>
    <w:rsid w:val="00FC7DB2"/>
    <w:rsid w:val="00FD08E3"/>
    <w:rsid w:val="00FD2176"/>
    <w:rsid w:val="00FE1FF5"/>
    <w:rsid w:val="00FE41BC"/>
    <w:rsid w:val="00FE5F78"/>
    <w:rsid w:val="00FF4790"/>
    <w:rsid w:val="00FF69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C63490"/>
  <w15:docId w15:val="{32D5240D-CE9A-431B-A6ED-0480D63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2D"/>
  </w:style>
  <w:style w:type="paragraph" w:styleId="Overskrift1">
    <w:name w:val="heading 1"/>
    <w:basedOn w:val="Normal"/>
    <w:next w:val="Normal"/>
    <w:link w:val="Overskrift1Tegn"/>
    <w:uiPriority w:val="9"/>
    <w:qFormat/>
    <w:rsid w:val="007B3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B395F"/>
    <w:pPr>
      <w:keepNext/>
      <w:keepLines/>
      <w:spacing w:before="40" w:after="0"/>
      <w:outlineLvl w:val="1"/>
    </w:pPr>
    <w:rPr>
      <w:rFonts w:eastAsiaTheme="majorEastAsia" w:cstheme="minorHAnsi"/>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395F"/>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B395F"/>
    <w:pPr>
      <w:outlineLvl w:val="9"/>
    </w:pPr>
    <w:rPr>
      <w:lang w:eastAsia="da-DK"/>
    </w:rPr>
  </w:style>
  <w:style w:type="paragraph" w:styleId="Indholdsfortegnelse2">
    <w:name w:val="toc 2"/>
    <w:basedOn w:val="Normal"/>
    <w:next w:val="Normal"/>
    <w:autoRedefine/>
    <w:uiPriority w:val="39"/>
    <w:unhideWhenUsed/>
    <w:rsid w:val="007B395F"/>
    <w:pPr>
      <w:spacing w:after="100"/>
      <w:ind w:left="220"/>
    </w:pPr>
  </w:style>
  <w:style w:type="character" w:styleId="Hyperlink">
    <w:name w:val="Hyperlink"/>
    <w:basedOn w:val="Standardskrifttypeiafsnit"/>
    <w:uiPriority w:val="99"/>
    <w:unhideWhenUsed/>
    <w:rsid w:val="007B395F"/>
    <w:rPr>
      <w:color w:val="0563C1" w:themeColor="hyperlink"/>
      <w:u w:val="single"/>
    </w:rPr>
  </w:style>
  <w:style w:type="character" w:customStyle="1" w:styleId="Overskrift2Tegn">
    <w:name w:val="Overskrift 2 Tegn"/>
    <w:basedOn w:val="Standardskrifttypeiafsnit"/>
    <w:link w:val="Overskrift2"/>
    <w:uiPriority w:val="9"/>
    <w:rsid w:val="007B395F"/>
    <w:rPr>
      <w:rFonts w:eastAsiaTheme="majorEastAsia" w:cstheme="minorHAnsi"/>
      <w:b/>
      <w:sz w:val="26"/>
      <w:szCs w:val="26"/>
    </w:rPr>
  </w:style>
  <w:style w:type="paragraph" w:styleId="Sidehoved">
    <w:name w:val="header"/>
    <w:basedOn w:val="Normal"/>
    <w:link w:val="SidehovedTegn"/>
    <w:uiPriority w:val="99"/>
    <w:unhideWhenUsed/>
    <w:rsid w:val="00862D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2D49"/>
  </w:style>
  <w:style w:type="paragraph" w:styleId="Sidefod">
    <w:name w:val="footer"/>
    <w:basedOn w:val="Normal"/>
    <w:link w:val="SidefodTegn"/>
    <w:uiPriority w:val="99"/>
    <w:unhideWhenUsed/>
    <w:rsid w:val="00862D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2D49"/>
  </w:style>
  <w:style w:type="paragraph" w:styleId="Markeringsbobletekst">
    <w:name w:val="Balloon Text"/>
    <w:basedOn w:val="Normal"/>
    <w:link w:val="MarkeringsbobletekstTegn"/>
    <w:uiPriority w:val="99"/>
    <w:semiHidden/>
    <w:unhideWhenUsed/>
    <w:rsid w:val="00F56F71"/>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56F71"/>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BB58E1"/>
    <w:rPr>
      <w:sz w:val="16"/>
      <w:szCs w:val="16"/>
    </w:rPr>
  </w:style>
  <w:style w:type="paragraph" w:styleId="Kommentartekst">
    <w:name w:val="annotation text"/>
    <w:basedOn w:val="Normal"/>
    <w:link w:val="KommentartekstTegn"/>
    <w:uiPriority w:val="99"/>
    <w:semiHidden/>
    <w:unhideWhenUsed/>
    <w:rsid w:val="00BB58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58E1"/>
    <w:rPr>
      <w:sz w:val="20"/>
      <w:szCs w:val="20"/>
    </w:rPr>
  </w:style>
  <w:style w:type="paragraph" w:styleId="Kommentaremne">
    <w:name w:val="annotation subject"/>
    <w:basedOn w:val="Kommentartekst"/>
    <w:next w:val="Kommentartekst"/>
    <w:link w:val="KommentaremneTegn"/>
    <w:uiPriority w:val="99"/>
    <w:semiHidden/>
    <w:unhideWhenUsed/>
    <w:rsid w:val="00BB58E1"/>
    <w:rPr>
      <w:b/>
      <w:bCs/>
    </w:rPr>
  </w:style>
  <w:style w:type="character" w:customStyle="1" w:styleId="KommentaremneTegn">
    <w:name w:val="Kommentaremne Tegn"/>
    <w:basedOn w:val="KommentartekstTegn"/>
    <w:link w:val="Kommentaremne"/>
    <w:uiPriority w:val="99"/>
    <w:semiHidden/>
    <w:rsid w:val="00BB5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18425">
      <w:bodyDiv w:val="1"/>
      <w:marLeft w:val="0"/>
      <w:marRight w:val="0"/>
      <w:marTop w:val="0"/>
      <w:marBottom w:val="0"/>
      <w:divBdr>
        <w:top w:val="none" w:sz="0" w:space="0" w:color="auto"/>
        <w:left w:val="none" w:sz="0" w:space="0" w:color="auto"/>
        <w:bottom w:val="none" w:sz="0" w:space="0" w:color="auto"/>
        <w:right w:val="none" w:sz="0" w:space="0" w:color="auto"/>
      </w:divBdr>
    </w:div>
    <w:div w:id="576666664">
      <w:bodyDiv w:val="1"/>
      <w:marLeft w:val="0"/>
      <w:marRight w:val="0"/>
      <w:marTop w:val="0"/>
      <w:marBottom w:val="0"/>
      <w:divBdr>
        <w:top w:val="none" w:sz="0" w:space="0" w:color="auto"/>
        <w:left w:val="none" w:sz="0" w:space="0" w:color="auto"/>
        <w:bottom w:val="none" w:sz="0" w:space="0" w:color="auto"/>
        <w:right w:val="none" w:sz="0" w:space="0" w:color="auto"/>
      </w:divBdr>
    </w:div>
    <w:div w:id="883520416">
      <w:bodyDiv w:val="1"/>
      <w:marLeft w:val="0"/>
      <w:marRight w:val="0"/>
      <w:marTop w:val="0"/>
      <w:marBottom w:val="0"/>
      <w:divBdr>
        <w:top w:val="none" w:sz="0" w:space="0" w:color="auto"/>
        <w:left w:val="none" w:sz="0" w:space="0" w:color="auto"/>
        <w:bottom w:val="none" w:sz="0" w:space="0" w:color="auto"/>
        <w:right w:val="none" w:sz="0" w:space="0" w:color="auto"/>
      </w:divBdr>
    </w:div>
    <w:div w:id="1739402203">
      <w:bodyDiv w:val="1"/>
      <w:marLeft w:val="0"/>
      <w:marRight w:val="0"/>
      <w:marTop w:val="0"/>
      <w:marBottom w:val="0"/>
      <w:divBdr>
        <w:top w:val="none" w:sz="0" w:space="0" w:color="auto"/>
        <w:left w:val="none" w:sz="0" w:space="0" w:color="auto"/>
        <w:bottom w:val="none" w:sz="0" w:space="0" w:color="auto"/>
        <w:right w:val="none" w:sz="0" w:space="0" w:color="auto"/>
      </w:divBdr>
    </w:div>
    <w:div w:id="20292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11F015-A256-4400-B679-4FE72CA528AD}">
  <we:reference id="wa104099688" version="1.3.0.0" store="da-DK"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521</TotalTime>
  <Pages>7</Pages>
  <Words>1519</Words>
  <Characters>9270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Kristensen</dc:creator>
  <cp:keywords/>
  <dc:description/>
  <cp:lastModifiedBy>Kristina Ekkelund Gram</cp:lastModifiedBy>
  <cp:revision>67</cp:revision>
  <cp:lastPrinted>2021-04-13T12:15:00Z</cp:lastPrinted>
  <dcterms:created xsi:type="dcterms:W3CDTF">2022-05-12T08:59:00Z</dcterms:created>
  <dcterms:modified xsi:type="dcterms:W3CDTF">2022-06-10T08:26:00Z</dcterms:modified>
</cp:coreProperties>
</file>